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70" w:rsidRPr="000370E7" w:rsidRDefault="00937B70" w:rsidP="00323F2F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0370E7">
        <w:rPr>
          <w:rFonts w:cstheme="minorHAnsi"/>
          <w:b/>
          <w:color w:val="2E74B5" w:themeColor="accent1" w:themeShade="BF"/>
          <w:sz w:val="24"/>
          <w:szCs w:val="24"/>
        </w:rPr>
        <w:t xml:space="preserve">Clergy Leadership Development Seminar                                                </w:t>
      </w:r>
    </w:p>
    <w:p w:rsidR="00EF6AA0" w:rsidRPr="000370E7" w:rsidRDefault="00EF6AA0" w:rsidP="00323F2F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0370E7">
        <w:rPr>
          <w:rFonts w:cstheme="minorHAnsi"/>
          <w:b/>
          <w:color w:val="2E74B5" w:themeColor="accent1" w:themeShade="BF"/>
          <w:sz w:val="24"/>
          <w:szCs w:val="24"/>
        </w:rPr>
        <w:t xml:space="preserve">Agenda for </w:t>
      </w:r>
      <w:r w:rsidR="00CA2B89">
        <w:rPr>
          <w:rFonts w:cstheme="minorHAnsi"/>
          <w:b/>
          <w:color w:val="2E74B5" w:themeColor="accent1" w:themeShade="BF"/>
          <w:sz w:val="24"/>
          <w:szCs w:val="24"/>
        </w:rPr>
        <w:t>December 19</w:t>
      </w:r>
      <w:r w:rsidR="00CA2B89" w:rsidRPr="00CA2B89">
        <w:rPr>
          <w:rFonts w:cstheme="minorHAnsi"/>
          <w:b/>
          <w:color w:val="2E74B5" w:themeColor="accent1" w:themeShade="BF"/>
          <w:sz w:val="24"/>
          <w:szCs w:val="24"/>
          <w:vertAlign w:val="superscript"/>
        </w:rPr>
        <w:t>th</w:t>
      </w:r>
      <w:r w:rsidR="00CA2B89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</w:p>
    <w:p w:rsidR="00937B70" w:rsidRPr="007C23A2" w:rsidRDefault="00323F2F" w:rsidP="00323F2F">
      <w:pPr>
        <w:rPr>
          <w:rFonts w:cstheme="minorHAnsi"/>
          <w:sz w:val="24"/>
          <w:szCs w:val="24"/>
        </w:rPr>
      </w:pPr>
      <w:r w:rsidRPr="007C23A2">
        <w:rPr>
          <w:rFonts w:cstheme="minorHAnsi"/>
          <w:sz w:val="24"/>
          <w:szCs w:val="24"/>
        </w:rPr>
        <w:t xml:space="preserve"> </w:t>
      </w:r>
    </w:p>
    <w:p w:rsidR="00323F2F" w:rsidRPr="007C23A2" w:rsidRDefault="00323F2F" w:rsidP="00323F2F">
      <w:pPr>
        <w:rPr>
          <w:rFonts w:cstheme="minorHAnsi"/>
          <w:sz w:val="24"/>
          <w:szCs w:val="24"/>
        </w:rPr>
      </w:pPr>
      <w:r w:rsidRPr="007C23A2">
        <w:rPr>
          <w:rFonts w:cstheme="minorHAnsi"/>
          <w:sz w:val="24"/>
          <w:szCs w:val="24"/>
        </w:rPr>
        <w:t>9am – Gathering Time with Coffee and Refreshments</w:t>
      </w:r>
    </w:p>
    <w:p w:rsidR="007F6DB4" w:rsidRPr="007C23A2" w:rsidRDefault="007F6DB4" w:rsidP="00472056">
      <w:pPr>
        <w:rPr>
          <w:rFonts w:cstheme="minorHAnsi"/>
          <w:sz w:val="24"/>
          <w:szCs w:val="24"/>
        </w:rPr>
      </w:pPr>
    </w:p>
    <w:p w:rsidR="00472056" w:rsidRPr="007C23A2" w:rsidRDefault="00323F2F" w:rsidP="00472056">
      <w:pPr>
        <w:rPr>
          <w:rFonts w:cstheme="minorHAnsi"/>
          <w:sz w:val="24"/>
          <w:szCs w:val="24"/>
        </w:rPr>
      </w:pPr>
      <w:r w:rsidRPr="007C23A2">
        <w:rPr>
          <w:rFonts w:cstheme="minorHAnsi"/>
          <w:sz w:val="24"/>
          <w:szCs w:val="24"/>
        </w:rPr>
        <w:t xml:space="preserve">9:30am – Worship </w:t>
      </w:r>
    </w:p>
    <w:p w:rsidR="00444505" w:rsidRDefault="00444505" w:rsidP="00444505">
      <w:pPr>
        <w:rPr>
          <w:rFonts w:cstheme="minorHAnsi"/>
          <w:sz w:val="24"/>
          <w:szCs w:val="24"/>
        </w:rPr>
      </w:pPr>
    </w:p>
    <w:p w:rsidR="00DB29A8" w:rsidRDefault="00DB29A8" w:rsidP="00DB2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10:30am – Story Telling Dynamics </w:t>
      </w:r>
    </w:p>
    <w:p w:rsidR="00DB29A8" w:rsidRDefault="00DB29A8" w:rsidP="00DB29A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 xml:space="preserve">There are several ways to begin small group discussion and one is through storytelling.  Good stories should </w:t>
      </w:r>
      <w:r w:rsidRPr="00C9763D">
        <w:rPr>
          <w:rFonts w:cstheme="minorHAnsi"/>
          <w:i/>
          <w:sz w:val="24"/>
          <w:szCs w:val="24"/>
        </w:rPr>
        <w:t xml:space="preserve">excite and invite </w:t>
      </w:r>
      <w:r w:rsidRPr="00C9763D">
        <w:rPr>
          <w:rFonts w:cstheme="minorHAnsi"/>
          <w:sz w:val="24"/>
          <w:szCs w:val="24"/>
        </w:rPr>
        <w:t xml:space="preserve">others to want to share. </w:t>
      </w:r>
    </w:p>
    <w:p w:rsidR="00DB29A8" w:rsidRPr="00C9763D" w:rsidRDefault="00DB29A8" w:rsidP="00DB29A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Dynamic</w:t>
      </w:r>
      <w:r w:rsidRPr="00C976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C9763D">
        <w:rPr>
          <w:rFonts w:cstheme="minorHAnsi"/>
          <w:sz w:val="24"/>
          <w:szCs w:val="24"/>
        </w:rPr>
        <w:t xml:space="preserve">tories </w:t>
      </w:r>
      <w:r>
        <w:rPr>
          <w:rFonts w:cstheme="minorHAnsi"/>
          <w:sz w:val="24"/>
          <w:szCs w:val="24"/>
        </w:rPr>
        <w:t xml:space="preserve">may </w:t>
      </w:r>
      <w:r w:rsidRPr="00C9763D">
        <w:rPr>
          <w:rFonts w:cstheme="minorHAnsi"/>
          <w:sz w:val="24"/>
          <w:szCs w:val="24"/>
        </w:rPr>
        <w:t xml:space="preserve">begin with 3 different </w:t>
      </w:r>
      <w:r>
        <w:rPr>
          <w:rFonts w:cstheme="minorHAnsi"/>
          <w:sz w:val="24"/>
          <w:szCs w:val="24"/>
        </w:rPr>
        <w:t>ways</w:t>
      </w:r>
      <w:r w:rsidRPr="00C9763D">
        <w:rPr>
          <w:rFonts w:cstheme="minorHAnsi"/>
          <w:sz w:val="24"/>
          <w:szCs w:val="24"/>
        </w:rPr>
        <w:t xml:space="preserve"> </w:t>
      </w:r>
    </w:p>
    <w:p w:rsidR="00DB29A8" w:rsidRPr="003C0AD0" w:rsidRDefault="00DB29A8" w:rsidP="00DB29A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C0AD0">
        <w:rPr>
          <w:rFonts w:cstheme="minorHAnsi"/>
          <w:sz w:val="24"/>
          <w:szCs w:val="24"/>
        </w:rPr>
        <w:t>“Picture/Imagine this…”</w:t>
      </w:r>
    </w:p>
    <w:p w:rsidR="00DB29A8" w:rsidRPr="003C0AD0" w:rsidRDefault="00DB29A8" w:rsidP="00DB29A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C0AD0">
        <w:rPr>
          <w:rFonts w:cstheme="minorHAnsi"/>
          <w:sz w:val="24"/>
          <w:szCs w:val="24"/>
        </w:rPr>
        <w:t>“I just love…”</w:t>
      </w:r>
    </w:p>
    <w:p w:rsidR="00DB29A8" w:rsidRDefault="00DB29A8" w:rsidP="00DB29A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C0AD0">
        <w:rPr>
          <w:rFonts w:cstheme="minorHAnsi"/>
          <w:sz w:val="24"/>
          <w:szCs w:val="24"/>
        </w:rPr>
        <w:t>“I remember when…”</w:t>
      </w:r>
    </w:p>
    <w:p w:rsidR="00DB29A8" w:rsidRDefault="00DB29A8" w:rsidP="00DB29A8">
      <w:pPr>
        <w:pStyle w:val="ListParagraph"/>
        <w:ind w:left="1080"/>
        <w:rPr>
          <w:rFonts w:cstheme="minorHAnsi"/>
          <w:sz w:val="24"/>
          <w:szCs w:val="24"/>
        </w:rPr>
      </w:pPr>
    </w:p>
    <w:p w:rsidR="00DB29A8" w:rsidRDefault="00240FF5" w:rsidP="00DB29A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today, </w:t>
      </w:r>
      <w:r w:rsidR="00DB29A8">
        <w:rPr>
          <w:rFonts w:cstheme="minorHAnsi"/>
          <w:sz w:val="24"/>
          <w:szCs w:val="24"/>
        </w:rPr>
        <w:t xml:space="preserve">you were asked to prepare a statement and three questions that would start a discussion for a Lenten small group.  </w:t>
      </w:r>
      <w:r w:rsidR="00DB29A8" w:rsidRPr="00C9763D">
        <w:rPr>
          <w:rFonts w:cstheme="minorHAnsi"/>
          <w:sz w:val="24"/>
          <w:szCs w:val="24"/>
        </w:rPr>
        <w:t>Imagine you are beginning your small group meeting</w:t>
      </w:r>
      <w:r w:rsidR="00DB29A8">
        <w:rPr>
          <w:rFonts w:cstheme="minorHAnsi"/>
          <w:sz w:val="24"/>
          <w:szCs w:val="24"/>
        </w:rPr>
        <w:t xml:space="preserve"> with a story</w:t>
      </w:r>
      <w:r w:rsidR="00DB29A8" w:rsidRPr="00C9763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DB29A8" w:rsidRPr="00C9763D">
        <w:rPr>
          <w:rFonts w:cstheme="minorHAnsi"/>
          <w:sz w:val="24"/>
          <w:szCs w:val="24"/>
        </w:rPr>
        <w:t>Share with your group a 3 minute story</w:t>
      </w:r>
      <w:r w:rsidR="00DB29A8">
        <w:rPr>
          <w:rFonts w:cstheme="minorHAnsi"/>
          <w:sz w:val="24"/>
          <w:szCs w:val="24"/>
        </w:rPr>
        <w:t xml:space="preserve"> as an introduction</w:t>
      </w:r>
      <w:r w:rsidR="00DB29A8" w:rsidRPr="00C9763D">
        <w:rPr>
          <w:rFonts w:cstheme="minorHAnsi"/>
          <w:sz w:val="24"/>
          <w:szCs w:val="24"/>
        </w:rPr>
        <w:t xml:space="preserve">. While around the table practice active listening. Those who </w:t>
      </w:r>
      <w:r w:rsidR="00DB29A8">
        <w:rPr>
          <w:rFonts w:cstheme="minorHAnsi"/>
          <w:sz w:val="24"/>
          <w:szCs w:val="24"/>
        </w:rPr>
        <w:t xml:space="preserve">are sharing should feel a </w:t>
      </w:r>
      <w:r w:rsidR="00DB29A8" w:rsidRPr="00C9763D">
        <w:rPr>
          <w:rFonts w:cstheme="minorHAnsi"/>
          <w:sz w:val="24"/>
          <w:szCs w:val="24"/>
        </w:rPr>
        <w:t xml:space="preserve">sense of trust </w:t>
      </w:r>
      <w:r w:rsidR="00DB29A8">
        <w:rPr>
          <w:rFonts w:cstheme="minorHAnsi"/>
          <w:sz w:val="24"/>
          <w:szCs w:val="24"/>
        </w:rPr>
        <w:t xml:space="preserve">and that group members </w:t>
      </w:r>
      <w:r w:rsidR="00DB29A8" w:rsidRPr="00C9763D">
        <w:rPr>
          <w:rFonts w:cstheme="minorHAnsi"/>
          <w:sz w:val="24"/>
          <w:szCs w:val="24"/>
        </w:rPr>
        <w:t xml:space="preserve">will not judge, fix or finish the story. </w:t>
      </w:r>
    </w:p>
    <w:p w:rsidR="00DB29A8" w:rsidRPr="00C9763D" w:rsidRDefault="00DB29A8" w:rsidP="00DB29A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>As you list</w:t>
      </w:r>
      <w:r>
        <w:rPr>
          <w:rFonts w:cstheme="minorHAnsi"/>
          <w:sz w:val="24"/>
          <w:szCs w:val="24"/>
        </w:rPr>
        <w:t xml:space="preserve">en to the other’s story ask yourself, </w:t>
      </w:r>
    </w:p>
    <w:p w:rsidR="00DB29A8" w:rsidRDefault="00DB29A8" w:rsidP="00DB29A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Does the story </w:t>
      </w:r>
      <w:r w:rsidRPr="00C9763D">
        <w:rPr>
          <w:rFonts w:cstheme="minorHAnsi"/>
          <w:sz w:val="24"/>
          <w:szCs w:val="24"/>
        </w:rPr>
        <w:t>invite you into the moment?</w:t>
      </w:r>
    </w:p>
    <w:p w:rsidR="00DB29A8" w:rsidRDefault="00DB29A8" w:rsidP="00DB29A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>Does the story illicit a response?</w:t>
      </w:r>
    </w:p>
    <w:p w:rsidR="00DB29A8" w:rsidRPr="00C9763D" w:rsidRDefault="00DB29A8" w:rsidP="00DB29A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>Is the story compelling?</w:t>
      </w:r>
    </w:p>
    <w:p w:rsidR="00DB29A8" w:rsidRDefault="00DB29A8" w:rsidP="00DB29A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the most compelling story at your table to be shared with the whole group. </w:t>
      </w:r>
      <w:r w:rsidRPr="00C9763D">
        <w:rPr>
          <w:rFonts w:cstheme="minorHAnsi"/>
          <w:sz w:val="24"/>
          <w:szCs w:val="24"/>
        </w:rPr>
        <w:t xml:space="preserve"> </w:t>
      </w:r>
    </w:p>
    <w:p w:rsidR="00DB29A8" w:rsidRDefault="00DB29A8" w:rsidP="00DB29A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hat did you see in the story teller that made it effective? </w:t>
      </w:r>
    </w:p>
    <w:p w:rsidR="00DB29A8" w:rsidRPr="00C9763D" w:rsidRDefault="00DB29A8" w:rsidP="00DB29A8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did you hear </w:t>
      </w:r>
      <w:r w:rsidRPr="00C9763D">
        <w:rPr>
          <w:rFonts w:cstheme="minorHAnsi"/>
          <w:sz w:val="24"/>
          <w:szCs w:val="24"/>
        </w:rPr>
        <w:t>in th</w:t>
      </w:r>
      <w:r>
        <w:rPr>
          <w:rFonts w:cstheme="minorHAnsi"/>
          <w:sz w:val="24"/>
          <w:szCs w:val="24"/>
        </w:rPr>
        <w:t>e</w:t>
      </w:r>
      <w:r w:rsidRPr="00C9763D">
        <w:rPr>
          <w:rFonts w:cstheme="minorHAnsi"/>
          <w:sz w:val="24"/>
          <w:szCs w:val="24"/>
        </w:rPr>
        <w:t xml:space="preserve"> story that made it effective? </w:t>
      </w:r>
    </w:p>
    <w:p w:rsidR="00DB29A8" w:rsidRDefault="00DB29A8" w:rsidP="000370E7">
      <w:pPr>
        <w:rPr>
          <w:rFonts w:cstheme="minorHAnsi"/>
          <w:sz w:val="24"/>
          <w:szCs w:val="24"/>
        </w:rPr>
      </w:pPr>
    </w:p>
    <w:p w:rsidR="000370E7" w:rsidRDefault="00444505" w:rsidP="000370E7">
      <w:pPr>
        <w:rPr>
          <w:rFonts w:cstheme="minorHAnsi"/>
          <w:sz w:val="24"/>
          <w:szCs w:val="24"/>
        </w:rPr>
      </w:pPr>
      <w:r w:rsidRPr="007C23A2">
        <w:rPr>
          <w:rFonts w:cstheme="minorHAnsi"/>
          <w:sz w:val="24"/>
          <w:szCs w:val="24"/>
        </w:rPr>
        <w:t>1</w:t>
      </w:r>
      <w:r w:rsidR="00DB29A8">
        <w:rPr>
          <w:rFonts w:cstheme="minorHAnsi"/>
          <w:sz w:val="24"/>
          <w:szCs w:val="24"/>
        </w:rPr>
        <w:t>1:15</w:t>
      </w:r>
      <w:r w:rsidR="00831473">
        <w:rPr>
          <w:rFonts w:cstheme="minorHAnsi"/>
          <w:sz w:val="24"/>
          <w:szCs w:val="24"/>
        </w:rPr>
        <w:t>am</w:t>
      </w:r>
      <w:r w:rsidRPr="007C23A2">
        <w:rPr>
          <w:rFonts w:cstheme="minorHAnsi"/>
          <w:sz w:val="24"/>
          <w:szCs w:val="24"/>
        </w:rPr>
        <w:t xml:space="preserve"> –</w:t>
      </w:r>
      <w:r w:rsidR="00C16FDF" w:rsidRPr="000370E7">
        <w:rPr>
          <w:rFonts w:cstheme="minorHAnsi"/>
          <w:sz w:val="24"/>
          <w:szCs w:val="24"/>
        </w:rPr>
        <w:t xml:space="preserve"> </w:t>
      </w:r>
      <w:r w:rsidR="00191B84">
        <w:rPr>
          <w:rFonts w:cstheme="minorHAnsi"/>
          <w:sz w:val="24"/>
          <w:szCs w:val="24"/>
        </w:rPr>
        <w:t>How We Gather</w:t>
      </w:r>
    </w:p>
    <w:p w:rsidR="00C9763D" w:rsidRPr="00EE7F91" w:rsidRDefault="00191B84" w:rsidP="00EE7F91">
      <w:pPr>
        <w:pStyle w:val="ListParagraph"/>
        <w:numPr>
          <w:ilvl w:val="0"/>
          <w:numId w:val="28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E7F91">
        <w:rPr>
          <w:rFonts w:cstheme="minorHAnsi"/>
          <w:sz w:val="24"/>
          <w:szCs w:val="24"/>
        </w:rPr>
        <w:t xml:space="preserve">In the article </w:t>
      </w:r>
      <w:r w:rsidR="00AA3AB3" w:rsidRPr="00EE7F91">
        <w:rPr>
          <w:rFonts w:cstheme="minorHAnsi"/>
          <w:sz w:val="24"/>
          <w:szCs w:val="24"/>
        </w:rPr>
        <w:t>“</w:t>
      </w:r>
      <w:r w:rsidRPr="00EE7F91">
        <w:rPr>
          <w:rFonts w:cstheme="minorHAnsi"/>
          <w:sz w:val="24"/>
          <w:szCs w:val="24"/>
        </w:rPr>
        <w:t>How We Gather</w:t>
      </w:r>
      <w:r w:rsidR="00AA3AB3" w:rsidRPr="00EE7F91">
        <w:rPr>
          <w:rFonts w:cstheme="minorHAnsi"/>
          <w:sz w:val="24"/>
          <w:szCs w:val="24"/>
        </w:rPr>
        <w:t>”</w:t>
      </w:r>
      <w:r w:rsidRPr="00EE7F91">
        <w:rPr>
          <w:rFonts w:cstheme="minorHAnsi"/>
          <w:sz w:val="24"/>
          <w:szCs w:val="24"/>
        </w:rPr>
        <w:t xml:space="preserve"> </w:t>
      </w:r>
      <w:r w:rsidR="00421023" w:rsidRPr="00EE7F91">
        <w:rPr>
          <w:rFonts w:cstheme="minorHAnsi"/>
          <w:sz w:val="24"/>
          <w:szCs w:val="24"/>
        </w:rPr>
        <w:t xml:space="preserve">names </w:t>
      </w:r>
      <w:r w:rsidRPr="00EE7F91">
        <w:rPr>
          <w:rFonts w:cstheme="minorHAnsi"/>
          <w:sz w:val="24"/>
          <w:szCs w:val="24"/>
        </w:rPr>
        <w:t xml:space="preserve">six </w:t>
      </w:r>
      <w:r w:rsidR="00C9763D" w:rsidRPr="00EE7F91">
        <w:rPr>
          <w:rFonts w:cstheme="minorHAnsi"/>
          <w:sz w:val="24"/>
          <w:szCs w:val="24"/>
        </w:rPr>
        <w:t xml:space="preserve">themes by which </w:t>
      </w:r>
      <w:r w:rsidRPr="00EE7F91">
        <w:rPr>
          <w:rFonts w:cstheme="minorHAnsi"/>
          <w:sz w:val="24"/>
          <w:szCs w:val="24"/>
        </w:rPr>
        <w:t xml:space="preserve">people come together. </w:t>
      </w:r>
      <w:r w:rsidR="00C9763D" w:rsidRPr="00EE7F91">
        <w:rPr>
          <w:rFonts w:cstheme="minorHAnsi"/>
          <w:sz w:val="24"/>
          <w:szCs w:val="24"/>
        </w:rPr>
        <w:t xml:space="preserve">What type of small groups (church or secular) have you belonged to? Which of the six themes did they exhibit? </w:t>
      </w:r>
      <w:hyperlink r:id="rId8" w:history="1">
        <w:r w:rsidR="00EE7F91" w:rsidRPr="00EE7F91">
          <w:rPr>
            <w:rStyle w:val="Hyperlink"/>
            <w:rFonts w:cstheme="minorHAnsi"/>
            <w:sz w:val="24"/>
            <w:szCs w:val="24"/>
          </w:rPr>
          <w:t>https://caspertk.files.wordpress.com/2015/04/how-we-gather.pdf</w:t>
        </w:r>
      </w:hyperlink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t>Community</w:t>
      </w:r>
      <w:r w:rsidRPr="00EE7F91">
        <w:rPr>
          <w:rFonts w:cstheme="minorHAnsi"/>
          <w:sz w:val="24"/>
          <w:szCs w:val="24"/>
        </w:rPr>
        <w:t xml:space="preserve">: valuing and fostering deep relationships that center on service to others </w:t>
      </w:r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lastRenderedPageBreak/>
        <w:t>Personal Transformation</w:t>
      </w:r>
      <w:r w:rsidRPr="00EE7F91">
        <w:rPr>
          <w:rFonts w:cstheme="minorHAnsi"/>
          <w:sz w:val="24"/>
          <w:szCs w:val="24"/>
        </w:rPr>
        <w:t xml:space="preserve">: making a conscious and dedicated effort to develop one’s own body, mind, and spirit </w:t>
      </w:r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t>Social Transformation</w:t>
      </w:r>
      <w:r w:rsidRPr="00EE7F91">
        <w:rPr>
          <w:rFonts w:cstheme="minorHAnsi"/>
          <w:sz w:val="24"/>
          <w:szCs w:val="24"/>
        </w:rPr>
        <w:t xml:space="preserve">: pursuing justice and beauty in the world through the creation of networks for good </w:t>
      </w:r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t>Purpose Finding</w:t>
      </w:r>
      <w:r w:rsidRPr="00EE7F91">
        <w:rPr>
          <w:rFonts w:cstheme="minorHAnsi"/>
          <w:sz w:val="24"/>
          <w:szCs w:val="24"/>
        </w:rPr>
        <w:t xml:space="preserve">: clarifying, articulating, and acting on one’s personal mission in life </w:t>
      </w:r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t>Creativity</w:t>
      </w:r>
      <w:r w:rsidRPr="00EE7F91">
        <w:rPr>
          <w:rFonts w:cstheme="minorHAnsi"/>
          <w:sz w:val="24"/>
          <w:szCs w:val="24"/>
        </w:rPr>
        <w:t xml:space="preserve">: allowing time and space to activate the imagination and engage in play </w:t>
      </w:r>
    </w:p>
    <w:p w:rsidR="00EE7F91" w:rsidRPr="00EE7F91" w:rsidRDefault="00EE7F91" w:rsidP="00EE7F9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EE7F91">
        <w:rPr>
          <w:rFonts w:cstheme="minorHAnsi"/>
          <w:b/>
          <w:sz w:val="24"/>
          <w:szCs w:val="24"/>
        </w:rPr>
        <w:t>Accountability</w:t>
      </w:r>
      <w:r w:rsidRPr="00EE7F91">
        <w:rPr>
          <w:rFonts w:cstheme="minorHAnsi"/>
          <w:sz w:val="24"/>
          <w:szCs w:val="24"/>
        </w:rPr>
        <w:t>: holding oneself and others responsible for working toward defined goals</w:t>
      </w:r>
    </w:p>
    <w:p w:rsidR="00EE7F91" w:rsidRPr="00EE7F91" w:rsidRDefault="00EE7F91" w:rsidP="00EE7F91">
      <w:pPr>
        <w:pStyle w:val="ListParagraph"/>
        <w:ind w:left="1440"/>
        <w:rPr>
          <w:rFonts w:cstheme="minorHAnsi"/>
          <w:sz w:val="24"/>
          <w:szCs w:val="24"/>
        </w:rPr>
      </w:pPr>
    </w:p>
    <w:p w:rsidR="00AA3AB3" w:rsidRPr="00C9763D" w:rsidRDefault="00AA3AB3" w:rsidP="00A0667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763D">
        <w:rPr>
          <w:rFonts w:cstheme="minorHAnsi"/>
          <w:sz w:val="24"/>
          <w:szCs w:val="24"/>
        </w:rPr>
        <w:t>Find a partner who has been a part o</w:t>
      </w:r>
      <w:r w:rsidR="00964DD4">
        <w:rPr>
          <w:rFonts w:cstheme="minorHAnsi"/>
          <w:sz w:val="24"/>
          <w:szCs w:val="24"/>
        </w:rPr>
        <w:t>f a group different than you</w:t>
      </w:r>
      <w:r w:rsidR="003F0A4C">
        <w:rPr>
          <w:rFonts w:cstheme="minorHAnsi"/>
          <w:sz w:val="24"/>
          <w:szCs w:val="24"/>
        </w:rPr>
        <w:t>. A</w:t>
      </w:r>
      <w:r w:rsidR="00C9763D">
        <w:rPr>
          <w:rFonts w:cstheme="minorHAnsi"/>
          <w:sz w:val="24"/>
          <w:szCs w:val="24"/>
        </w:rPr>
        <w:t xml:space="preserve">nswer the questions below. </w:t>
      </w:r>
    </w:p>
    <w:p w:rsidR="00AA3AB3" w:rsidRPr="00AA3AB3" w:rsidRDefault="00AA3AB3" w:rsidP="00A0667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A3AB3">
        <w:rPr>
          <w:rFonts w:cstheme="minorHAnsi"/>
          <w:sz w:val="24"/>
          <w:szCs w:val="24"/>
        </w:rPr>
        <w:t>H</w:t>
      </w:r>
      <w:r w:rsidR="00C9763D">
        <w:rPr>
          <w:rFonts w:cstheme="minorHAnsi"/>
          <w:sz w:val="24"/>
          <w:szCs w:val="24"/>
        </w:rPr>
        <w:t>ow did you become a</w:t>
      </w:r>
      <w:r w:rsidRPr="00AA3AB3">
        <w:rPr>
          <w:rFonts w:cstheme="minorHAnsi"/>
          <w:sz w:val="24"/>
          <w:szCs w:val="24"/>
        </w:rPr>
        <w:t xml:space="preserve"> part of the group?</w:t>
      </w:r>
    </w:p>
    <w:p w:rsidR="00AA3AB3" w:rsidRPr="00AA3AB3" w:rsidRDefault="00AA3AB3" w:rsidP="00A0667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A3AB3">
        <w:rPr>
          <w:rFonts w:cstheme="minorHAnsi"/>
          <w:sz w:val="24"/>
          <w:szCs w:val="24"/>
        </w:rPr>
        <w:t xml:space="preserve">What happens at the group? </w:t>
      </w:r>
    </w:p>
    <w:p w:rsidR="000A77E3" w:rsidRPr="00CB6503" w:rsidRDefault="00AA3AB3" w:rsidP="00A0667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A3AB3">
        <w:rPr>
          <w:rFonts w:cstheme="minorHAnsi"/>
          <w:sz w:val="24"/>
          <w:szCs w:val="24"/>
        </w:rPr>
        <w:t xml:space="preserve">What’s made you a better person because of the group? </w:t>
      </w:r>
      <w:r w:rsidR="00692654" w:rsidRPr="00CB6503">
        <w:rPr>
          <w:rFonts w:cstheme="minorHAnsi"/>
          <w:sz w:val="24"/>
          <w:szCs w:val="24"/>
        </w:rPr>
        <w:t xml:space="preserve"> </w:t>
      </w:r>
      <w:r w:rsidR="003C0AD0" w:rsidRPr="00CB6503">
        <w:rPr>
          <w:rFonts w:cstheme="minorHAnsi"/>
          <w:sz w:val="24"/>
          <w:szCs w:val="24"/>
        </w:rPr>
        <w:t xml:space="preserve"> </w:t>
      </w:r>
    </w:p>
    <w:p w:rsidR="003C0AD0" w:rsidRDefault="003C0AD0" w:rsidP="00323F2F">
      <w:pPr>
        <w:rPr>
          <w:rFonts w:cstheme="minorHAnsi"/>
          <w:sz w:val="24"/>
          <w:szCs w:val="24"/>
        </w:rPr>
      </w:pPr>
    </w:p>
    <w:p w:rsidR="00CB6503" w:rsidRPr="00C9763D" w:rsidRDefault="00C9763D" w:rsidP="00C976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421023">
        <w:rPr>
          <w:rFonts w:cstheme="minorHAnsi"/>
          <w:sz w:val="24"/>
          <w:szCs w:val="24"/>
        </w:rPr>
        <w:t>noon</w:t>
      </w:r>
      <w:r>
        <w:rPr>
          <w:rFonts w:cstheme="minorHAnsi"/>
          <w:sz w:val="24"/>
          <w:szCs w:val="24"/>
        </w:rPr>
        <w:t xml:space="preserve"> – Small Groups </w:t>
      </w:r>
      <w:r w:rsidR="0042102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 </w:t>
      </w:r>
      <w:r w:rsidR="00CB6503" w:rsidRPr="00C9763D">
        <w:rPr>
          <w:rFonts w:cstheme="minorHAnsi"/>
          <w:sz w:val="24"/>
          <w:szCs w:val="24"/>
        </w:rPr>
        <w:t>Your congregation</w:t>
      </w:r>
    </w:p>
    <w:p w:rsidR="00C9763D" w:rsidRPr="00365AAF" w:rsidRDefault="00C9763D" w:rsidP="00A0667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Consider your congregation/community. </w:t>
      </w:r>
    </w:p>
    <w:p w:rsidR="00C9763D" w:rsidRPr="00365AAF" w:rsidRDefault="00C9763D" w:rsidP="00A0667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Who are you serving? </w:t>
      </w:r>
    </w:p>
    <w:p w:rsidR="00CB6503" w:rsidRPr="00365AAF" w:rsidRDefault="00C9763D" w:rsidP="00A0667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What would be their overall interest in each of the 6 themes of small groups listed above? </w:t>
      </w:r>
    </w:p>
    <w:p w:rsidR="00CB6503" w:rsidRPr="00365AAF" w:rsidRDefault="00CB6503" w:rsidP="00A0667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How would you lead or empower a leader to lead such a group? </w:t>
      </w:r>
    </w:p>
    <w:p w:rsidR="00CB6503" w:rsidRPr="00365AAF" w:rsidRDefault="00CB6503" w:rsidP="00A0667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How </w:t>
      </w:r>
      <w:r w:rsidR="00C9763D" w:rsidRPr="00365AAF">
        <w:rPr>
          <w:rFonts w:cstheme="minorHAnsi"/>
          <w:sz w:val="24"/>
          <w:szCs w:val="24"/>
        </w:rPr>
        <w:t xml:space="preserve">is God part of the group? </w:t>
      </w:r>
    </w:p>
    <w:p w:rsidR="00365AAF" w:rsidRPr="00365AAF" w:rsidRDefault="00365AAF" w:rsidP="00365AAF">
      <w:pPr>
        <w:pStyle w:val="ListParagraph"/>
        <w:ind w:left="1440"/>
        <w:rPr>
          <w:rFonts w:cstheme="minorHAnsi"/>
          <w:sz w:val="24"/>
          <w:szCs w:val="24"/>
        </w:rPr>
      </w:pPr>
    </w:p>
    <w:p w:rsidR="00365AAF" w:rsidRPr="00365AAF" w:rsidRDefault="00365AAF" w:rsidP="00365AA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Characteristics of Good Small Group Leaders  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>Facilitators not Lecturers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>Mentors to raise up new leaders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Friends, Jesus called his group “friends” 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Encouragers draw out the best in others 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Attentive to others needs 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Expectant setting healthy goals </w:t>
      </w:r>
    </w:p>
    <w:p w:rsidR="00365AAF" w:rsidRPr="00365AAF" w:rsidRDefault="00365AAF" w:rsidP="00365AAF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Community builders </w:t>
      </w:r>
    </w:p>
    <w:p w:rsidR="003C0AD0" w:rsidRDefault="003C0AD0" w:rsidP="00323F2F">
      <w:pPr>
        <w:rPr>
          <w:rFonts w:cstheme="minorHAnsi"/>
          <w:sz w:val="24"/>
          <w:szCs w:val="24"/>
        </w:rPr>
      </w:pPr>
    </w:p>
    <w:p w:rsidR="00421023" w:rsidRDefault="00421023" w:rsidP="00323F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</w:t>
      </w:r>
      <w:r w:rsidR="00CA2B89">
        <w:rPr>
          <w:rFonts w:cstheme="minorHAnsi"/>
          <w:sz w:val="24"/>
          <w:szCs w:val="24"/>
        </w:rPr>
        <w:t xml:space="preserve">pm – </w:t>
      </w:r>
      <w:r>
        <w:rPr>
          <w:rFonts w:cstheme="minorHAnsi"/>
          <w:sz w:val="24"/>
          <w:szCs w:val="24"/>
        </w:rPr>
        <w:t>Lunch</w:t>
      </w:r>
    </w:p>
    <w:p w:rsidR="00D01ECC" w:rsidRDefault="00D01ECC" w:rsidP="00323F2F">
      <w:pPr>
        <w:rPr>
          <w:rFonts w:cstheme="minorHAnsi"/>
          <w:sz w:val="24"/>
          <w:szCs w:val="24"/>
        </w:rPr>
      </w:pPr>
    </w:p>
    <w:p w:rsidR="00240FF5" w:rsidRDefault="00240FF5" w:rsidP="00323F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:rsidR="005F42EC" w:rsidRPr="00BB4E7D" w:rsidRDefault="00421023" w:rsidP="00323F2F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1pm </w:t>
      </w:r>
      <w:r w:rsidR="006525B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F42EC">
        <w:rPr>
          <w:rFonts w:cstheme="minorHAnsi"/>
          <w:sz w:val="24"/>
          <w:szCs w:val="24"/>
        </w:rPr>
        <w:t>Sermon Series</w:t>
      </w:r>
      <w:r w:rsidR="00BB4E7D">
        <w:rPr>
          <w:rFonts w:cstheme="minorHAnsi"/>
          <w:sz w:val="24"/>
          <w:szCs w:val="24"/>
        </w:rPr>
        <w:t xml:space="preserve"> </w:t>
      </w:r>
    </w:p>
    <w:p w:rsidR="00CA2B89" w:rsidRDefault="005F42EC" w:rsidP="005F42E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the sermon series “Questions We Ask God.” What are your next steps moving forward for this sermon series? </w:t>
      </w:r>
      <w:r w:rsidR="0064406C">
        <w:rPr>
          <w:rFonts w:cstheme="minorHAnsi"/>
          <w:sz w:val="24"/>
          <w:szCs w:val="24"/>
        </w:rPr>
        <w:t xml:space="preserve">Who should be involved? </w:t>
      </w:r>
      <w:r>
        <w:rPr>
          <w:rFonts w:cstheme="minorHAnsi"/>
          <w:sz w:val="24"/>
          <w:szCs w:val="24"/>
        </w:rPr>
        <w:t xml:space="preserve">What is the time frame? </w:t>
      </w:r>
    </w:p>
    <w:p w:rsidR="006525B7" w:rsidRPr="006525B7" w:rsidRDefault="006525B7" w:rsidP="006525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1:30pm – Resonant Leadership </w:t>
      </w:r>
    </w:p>
    <w:p w:rsidR="006525B7" w:rsidRPr="00964DD4" w:rsidRDefault="006525B7" w:rsidP="006525B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pairs discuss a congregational </w:t>
      </w:r>
      <w:r w:rsidRPr="00964DD4">
        <w:rPr>
          <w:rFonts w:cstheme="minorHAnsi"/>
          <w:sz w:val="24"/>
          <w:szCs w:val="24"/>
        </w:rPr>
        <w:t>situation that is</w:t>
      </w:r>
      <w:r>
        <w:rPr>
          <w:rFonts w:cstheme="minorHAnsi"/>
          <w:sz w:val="24"/>
          <w:szCs w:val="24"/>
        </w:rPr>
        <w:t xml:space="preserve"> in</w:t>
      </w:r>
      <w:r w:rsidRPr="00964DD4">
        <w:rPr>
          <w:rFonts w:cstheme="minorHAnsi"/>
          <w:sz w:val="24"/>
          <w:szCs w:val="24"/>
        </w:rPr>
        <w:t xml:space="preserve"> conflict or in need of leadership. Describe the people involved, the situation and what you believe the next steps might be. </w:t>
      </w:r>
      <w:r>
        <w:rPr>
          <w:rFonts w:cstheme="minorHAnsi"/>
          <w:sz w:val="24"/>
          <w:szCs w:val="24"/>
        </w:rPr>
        <w:t xml:space="preserve"> Several of the scenarios will be role played as we seek to embody resonant leadership.</w:t>
      </w:r>
    </w:p>
    <w:p w:rsidR="00964DD4" w:rsidRPr="00964DD4" w:rsidRDefault="00964DD4" w:rsidP="00A0667C">
      <w:pPr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Which of the four dimensions of emotional intelligence was displayed?</w:t>
      </w:r>
    </w:p>
    <w:p w:rsidR="00964DD4" w:rsidRPr="00964DD4" w:rsidRDefault="00964DD4" w:rsidP="00A0667C">
      <w:pPr>
        <w:numPr>
          <w:ilvl w:val="0"/>
          <w:numId w:val="3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Self-awareness – emotional awareness, accurate self-appraisal, self-confidence</w:t>
      </w:r>
    </w:p>
    <w:p w:rsidR="00964DD4" w:rsidRPr="00964DD4" w:rsidRDefault="00964DD4" w:rsidP="00A0667C">
      <w:pPr>
        <w:numPr>
          <w:ilvl w:val="0"/>
          <w:numId w:val="3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Social Awareness – empathy, organizational awareness, service-orientation</w:t>
      </w:r>
    </w:p>
    <w:p w:rsidR="00964DD4" w:rsidRPr="00964DD4" w:rsidRDefault="00964DD4" w:rsidP="00A0667C">
      <w:pPr>
        <w:numPr>
          <w:ilvl w:val="0"/>
          <w:numId w:val="3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Self-Management – initiative, transparency, adaptability, emotional self-control, optimism/conscientiousness, achievement</w:t>
      </w:r>
    </w:p>
    <w:p w:rsidR="00964DD4" w:rsidRPr="00964DD4" w:rsidRDefault="00964DD4" w:rsidP="00A0667C">
      <w:pPr>
        <w:numPr>
          <w:ilvl w:val="0"/>
          <w:numId w:val="3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Relationship Management – inspiration, influence/communication, developing others, teamwork and collaboration, change catalyst, conflict management</w:t>
      </w:r>
    </w:p>
    <w:p w:rsidR="00964DD4" w:rsidRPr="00964DD4" w:rsidRDefault="00964DD4" w:rsidP="00964DD4">
      <w:pPr>
        <w:ind w:left="2160"/>
        <w:contextualSpacing/>
        <w:rPr>
          <w:rFonts w:cstheme="minorHAnsi"/>
          <w:sz w:val="24"/>
          <w:szCs w:val="24"/>
        </w:rPr>
      </w:pPr>
    </w:p>
    <w:p w:rsidR="00964DD4" w:rsidRPr="00964DD4" w:rsidRDefault="00964DD4" w:rsidP="00A0667C">
      <w:pPr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What type of leadership style was exhibited?</w:t>
      </w:r>
    </w:p>
    <w:p w:rsidR="00964DD4" w:rsidRPr="00964DD4" w:rsidRDefault="00964DD4" w:rsidP="00A0667C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Commanding, Visionary, Affiliative, Democratic, Pacesetting, Coaching</w:t>
      </w:r>
    </w:p>
    <w:p w:rsidR="00964DD4" w:rsidRPr="00964DD4" w:rsidRDefault="00964DD4" w:rsidP="00EE7F91">
      <w:pPr>
        <w:contextualSpacing/>
        <w:rPr>
          <w:rFonts w:cstheme="minorHAnsi"/>
          <w:sz w:val="24"/>
          <w:szCs w:val="24"/>
        </w:rPr>
      </w:pPr>
    </w:p>
    <w:p w:rsidR="00964DD4" w:rsidRPr="00964DD4" w:rsidRDefault="00964DD4" w:rsidP="00A0667C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>Were any of the “three basic rules to trigger change” experienced?</w:t>
      </w:r>
    </w:p>
    <w:p w:rsidR="00964DD4" w:rsidRPr="00964DD4" w:rsidRDefault="00964DD4" w:rsidP="00964DD4">
      <w:pPr>
        <w:ind w:left="1800"/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 xml:space="preserve">       3 Basic Rules to Trigger Change – Chapter 10, </w:t>
      </w:r>
      <w:r w:rsidRPr="00964DD4">
        <w:rPr>
          <w:rFonts w:cstheme="minorHAnsi"/>
          <w:i/>
          <w:sz w:val="24"/>
          <w:szCs w:val="24"/>
        </w:rPr>
        <w:t>Primal Leadership</w:t>
      </w:r>
      <w:r w:rsidRPr="00964DD4">
        <w:rPr>
          <w:rFonts w:cstheme="minorHAnsi"/>
          <w:sz w:val="24"/>
          <w:szCs w:val="24"/>
        </w:rPr>
        <w:t xml:space="preserve"> </w:t>
      </w:r>
    </w:p>
    <w:p w:rsidR="00964DD4" w:rsidRPr="00964DD4" w:rsidRDefault="00964DD4" w:rsidP="00A0667C">
      <w:pPr>
        <w:numPr>
          <w:ilvl w:val="0"/>
          <w:numId w:val="4"/>
        </w:numPr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 xml:space="preserve">Focus people’s attention on the underlying issue and solution to create a common ground and understanding about what needs to change and why. </w:t>
      </w:r>
    </w:p>
    <w:p w:rsidR="00964DD4" w:rsidRPr="00964DD4" w:rsidRDefault="00964DD4" w:rsidP="00A0667C">
      <w:pPr>
        <w:numPr>
          <w:ilvl w:val="0"/>
          <w:numId w:val="4"/>
        </w:numPr>
        <w:spacing w:after="0"/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 xml:space="preserve">Focus on the idea, combining resonance-building leadership styles to get people talking about their hopes for the future and tap into the dedication people feel for the organization. </w:t>
      </w:r>
    </w:p>
    <w:p w:rsidR="00964DD4" w:rsidRPr="00964DD4" w:rsidRDefault="00964DD4" w:rsidP="00A0667C">
      <w:pPr>
        <w:numPr>
          <w:ilvl w:val="0"/>
          <w:numId w:val="4"/>
        </w:numPr>
        <w:spacing w:after="0"/>
        <w:contextualSpacing/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 xml:space="preserve">Move from talk to action. This starts with the leader. Bringing people together around a dream, moving from talk to action, and modeling new behaviors. </w:t>
      </w:r>
    </w:p>
    <w:p w:rsidR="00964DD4" w:rsidRPr="00964DD4" w:rsidRDefault="00964DD4" w:rsidP="00964DD4">
      <w:pPr>
        <w:rPr>
          <w:rFonts w:cstheme="minorHAnsi"/>
          <w:sz w:val="24"/>
          <w:szCs w:val="24"/>
        </w:rPr>
      </w:pPr>
      <w:r w:rsidRPr="00964D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195A71" w:rsidRDefault="002D50DC" w:rsidP="00CB65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 w:rsidR="00587BEE" w:rsidRPr="007C23A2">
        <w:rPr>
          <w:rFonts w:cstheme="minorHAnsi"/>
          <w:sz w:val="24"/>
          <w:szCs w:val="24"/>
        </w:rPr>
        <w:t>pm</w:t>
      </w:r>
      <w:r w:rsidR="00EF6AA0" w:rsidRPr="007C23A2">
        <w:rPr>
          <w:rFonts w:cstheme="minorHAnsi"/>
          <w:sz w:val="24"/>
          <w:szCs w:val="24"/>
        </w:rPr>
        <w:t xml:space="preserve"> –</w:t>
      </w:r>
      <w:r w:rsidR="00F30E96" w:rsidRPr="007C23A2">
        <w:rPr>
          <w:rFonts w:cstheme="minorHAnsi"/>
          <w:sz w:val="24"/>
          <w:szCs w:val="24"/>
        </w:rPr>
        <w:t xml:space="preserve"> </w:t>
      </w:r>
      <w:r w:rsidR="000437EE" w:rsidRPr="007C23A2">
        <w:rPr>
          <w:rFonts w:cstheme="minorHAnsi"/>
          <w:sz w:val="24"/>
          <w:szCs w:val="24"/>
        </w:rPr>
        <w:t xml:space="preserve">Resourcing for </w:t>
      </w:r>
      <w:r w:rsidR="00195A71">
        <w:rPr>
          <w:rFonts w:cstheme="minorHAnsi"/>
          <w:sz w:val="24"/>
          <w:szCs w:val="24"/>
        </w:rPr>
        <w:t xml:space="preserve">January </w:t>
      </w:r>
      <w:r w:rsidR="00964DD4">
        <w:rPr>
          <w:rFonts w:cstheme="minorHAnsi"/>
          <w:sz w:val="24"/>
          <w:szCs w:val="24"/>
        </w:rPr>
        <w:t>23, 2018</w:t>
      </w:r>
    </w:p>
    <w:p w:rsidR="00111E92" w:rsidRDefault="00111E92" w:rsidP="00BA4989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</w:p>
    <w:p w:rsidR="00111E92" w:rsidRDefault="00111E92" w:rsidP="00BA4989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</w:p>
    <w:p w:rsidR="00BA4989" w:rsidRPr="00365AAF" w:rsidRDefault="00BA4989" w:rsidP="00BA4989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365AAF"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  <w:lastRenderedPageBreak/>
        <w:t>Clergy Leadership Development Seminar</w:t>
      </w:r>
    </w:p>
    <w:p w:rsidR="00BA4989" w:rsidRPr="00365AAF" w:rsidRDefault="00BA4989" w:rsidP="00BA4989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</w:p>
    <w:p w:rsidR="00BA4989" w:rsidRPr="00365AAF" w:rsidRDefault="00BA4989" w:rsidP="00BA4989">
      <w:pPr>
        <w:spacing w:after="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365AAF"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  <w:t>Resourcing for 1.23. 2018</w:t>
      </w:r>
    </w:p>
    <w:p w:rsidR="00BA4989" w:rsidRPr="00365AAF" w:rsidRDefault="00BA4989" w:rsidP="00BA4989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BA4989" w:rsidRPr="00365AAF" w:rsidRDefault="00BA4989" w:rsidP="00BA4989">
      <w:pPr>
        <w:tabs>
          <w:tab w:val="left" w:pos="1221"/>
        </w:tabs>
        <w:spacing w:after="0"/>
        <w:rPr>
          <w:rFonts w:cstheme="minorHAnsi"/>
          <w:bCs/>
          <w:sz w:val="24"/>
          <w:szCs w:val="24"/>
        </w:rPr>
      </w:pPr>
      <w:r w:rsidRPr="00365AAF">
        <w:rPr>
          <w:rFonts w:cstheme="minorHAnsi"/>
          <w:bCs/>
          <w:sz w:val="24"/>
          <w:szCs w:val="24"/>
        </w:rPr>
        <w:tab/>
      </w:r>
    </w:p>
    <w:p w:rsidR="00BA4989" w:rsidRPr="00365AAF" w:rsidRDefault="00BA4989" w:rsidP="00BA4989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>Review the article “How We Gather”</w:t>
      </w:r>
    </w:p>
    <w:p w:rsidR="00BA4989" w:rsidRPr="00365AAF" w:rsidRDefault="00990FCE" w:rsidP="00BA4989">
      <w:pPr>
        <w:ind w:left="720"/>
        <w:contextualSpacing/>
        <w:rPr>
          <w:rFonts w:cstheme="minorHAnsi"/>
          <w:sz w:val="24"/>
          <w:szCs w:val="24"/>
        </w:rPr>
      </w:pPr>
      <w:hyperlink r:id="rId9" w:history="1">
        <w:r w:rsidR="00BA4989" w:rsidRPr="00365AAF">
          <w:rPr>
            <w:rStyle w:val="Hyperlink"/>
            <w:rFonts w:cstheme="minorHAnsi"/>
            <w:sz w:val="24"/>
            <w:szCs w:val="24"/>
          </w:rPr>
          <w:t>https://caspertk.files.wordpress.com/2015/04/how-we-gather.pdf</w:t>
        </w:r>
      </w:hyperlink>
    </w:p>
    <w:p w:rsidR="00BA4989" w:rsidRPr="00365AAF" w:rsidRDefault="00BA4989" w:rsidP="00BA4989">
      <w:pPr>
        <w:contextualSpacing/>
        <w:rPr>
          <w:rFonts w:cstheme="minorHAnsi"/>
          <w:sz w:val="24"/>
          <w:szCs w:val="24"/>
        </w:rPr>
      </w:pPr>
      <w:r w:rsidRPr="00365AAF">
        <w:rPr>
          <w:rFonts w:cstheme="minorHAnsi"/>
          <w:sz w:val="24"/>
          <w:szCs w:val="24"/>
        </w:rPr>
        <w:t xml:space="preserve">  </w:t>
      </w:r>
    </w:p>
    <w:p w:rsidR="00365AAF" w:rsidRPr="00365AAF" w:rsidRDefault="005C3969" w:rsidP="002951C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 xml:space="preserve">Consider the people in your community/church you serve, identify 2 persons who could lead a small group during Lent. </w:t>
      </w:r>
    </w:p>
    <w:p w:rsidR="005C3969" w:rsidRPr="00365AAF" w:rsidRDefault="005C3969" w:rsidP="00365AA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5C3969">
        <w:rPr>
          <w:rFonts w:eastAsia="Times New Roman" w:cstheme="minorHAnsi"/>
          <w:color w:val="212121"/>
          <w:sz w:val="24"/>
          <w:szCs w:val="24"/>
        </w:rPr>
        <w:t xml:space="preserve">Consider the “characteristics of a Small Group Leader”, </w:t>
      </w:r>
      <w:r w:rsidR="00C0449A">
        <w:rPr>
          <w:rFonts w:eastAsia="Times New Roman" w:cstheme="minorHAnsi"/>
          <w:color w:val="212121"/>
          <w:sz w:val="24"/>
          <w:szCs w:val="24"/>
        </w:rPr>
        <w:t>noted in today’s agenda. W</w:t>
      </w:r>
      <w:r w:rsidRPr="005C3969">
        <w:rPr>
          <w:rFonts w:eastAsia="Times New Roman" w:cstheme="minorHAnsi"/>
          <w:color w:val="212121"/>
          <w:sz w:val="24"/>
          <w:szCs w:val="24"/>
        </w:rPr>
        <w:t>hat kind of group would be attr</w:t>
      </w:r>
      <w:r w:rsidR="00C0449A">
        <w:rPr>
          <w:rFonts w:eastAsia="Times New Roman" w:cstheme="minorHAnsi"/>
          <w:color w:val="212121"/>
          <w:sz w:val="24"/>
          <w:szCs w:val="24"/>
        </w:rPr>
        <w:t>active in your community/church?</w:t>
      </w:r>
      <w:r w:rsidRPr="005C3969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C0449A">
        <w:rPr>
          <w:rFonts w:eastAsia="Times New Roman" w:cstheme="minorHAnsi"/>
          <w:color w:val="212121"/>
          <w:sz w:val="24"/>
          <w:szCs w:val="24"/>
        </w:rPr>
        <w:t>W</w:t>
      </w:r>
      <w:r w:rsidRPr="005C3969">
        <w:rPr>
          <w:rFonts w:eastAsia="Times New Roman" w:cstheme="minorHAnsi"/>
          <w:color w:val="212121"/>
          <w:sz w:val="24"/>
          <w:szCs w:val="24"/>
        </w:rPr>
        <w:t xml:space="preserve">hat are the gifts of </w:t>
      </w:r>
      <w:r w:rsidR="00C0449A">
        <w:rPr>
          <w:rFonts w:eastAsia="Times New Roman" w:cstheme="minorHAnsi"/>
          <w:color w:val="212121"/>
          <w:sz w:val="24"/>
          <w:szCs w:val="24"/>
        </w:rPr>
        <w:t>people in your church/community?</w:t>
      </w:r>
      <w:r w:rsidRPr="005C3969">
        <w:rPr>
          <w:rFonts w:eastAsia="Times New Roman" w:cstheme="minorHAnsi"/>
          <w:color w:val="212121"/>
          <w:sz w:val="24"/>
          <w:szCs w:val="24"/>
        </w:rPr>
        <w:t> 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Community - </w:t>
      </w:r>
      <w:r w:rsidRPr="00365AAF">
        <w:rPr>
          <w:rFonts w:eastAsia="Times New Roman" w:cstheme="minorHAnsi"/>
          <w:color w:val="222222"/>
          <w:sz w:val="24"/>
          <w:szCs w:val="24"/>
        </w:rPr>
        <w:t>permission and context to talk about the things that really matter. 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Personal transformation – a place to explore core values 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Social transformation – pursuing justice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Purpose Finding - </w:t>
      </w:r>
      <w:r w:rsidRPr="00365AAF">
        <w:rPr>
          <w:rFonts w:eastAsia="Times New Roman" w:cstheme="minorHAnsi"/>
          <w:color w:val="222222"/>
          <w:sz w:val="24"/>
          <w:szCs w:val="24"/>
        </w:rPr>
        <w:t>create an environment where people can discover their passion and nurture it.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Creative endeavors - time and space for imagination and creativity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Accountability working towards a goal</w:t>
      </w:r>
    </w:p>
    <w:p w:rsidR="005C3969" w:rsidRPr="00365AAF" w:rsidRDefault="005C3969" w:rsidP="005C3969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365AAF" w:rsidRPr="005C3969" w:rsidRDefault="00365AAF" w:rsidP="00EE7F9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 xml:space="preserve">As you meet with your two lay people invite them into conversation by saying… 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Tell me your story</w:t>
      </w:r>
      <w:r w:rsidR="00AD0D2F">
        <w:rPr>
          <w:rFonts w:eastAsia="Times New Roman" w:cstheme="minorHAnsi"/>
          <w:color w:val="212121"/>
          <w:sz w:val="24"/>
          <w:szCs w:val="24"/>
        </w:rPr>
        <w:t xml:space="preserve">. </w:t>
      </w:r>
    </w:p>
    <w:p w:rsidR="005C3969" w:rsidRPr="00365AAF" w:rsidRDefault="00365AAF" w:rsidP="00365AAF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W</w:t>
      </w:r>
      <w:r w:rsidR="005C3969" w:rsidRPr="00365AAF">
        <w:rPr>
          <w:rFonts w:eastAsia="Times New Roman" w:cstheme="minorHAnsi"/>
          <w:color w:val="212121"/>
          <w:sz w:val="24"/>
          <w:szCs w:val="24"/>
        </w:rPr>
        <w:t>hat are your talents, gifts and passions?</w:t>
      </w:r>
    </w:p>
    <w:p w:rsidR="005C3969" w:rsidRPr="00365AAF" w:rsidRDefault="005C3969" w:rsidP="00365AAF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>Share with them your plan, ask if they could see themselves as a facilitator of a small group. </w:t>
      </w:r>
    </w:p>
    <w:p w:rsidR="005C3969" w:rsidRPr="005C3969" w:rsidRDefault="005C3969" w:rsidP="005C3969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5C3969" w:rsidRPr="005C3969" w:rsidRDefault="005C3969" w:rsidP="00EE7F9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121"/>
          <w:sz w:val="24"/>
          <w:szCs w:val="24"/>
        </w:rPr>
      </w:pPr>
      <w:r w:rsidRPr="00365AAF">
        <w:rPr>
          <w:rFonts w:eastAsia="Times New Roman" w:cstheme="minorHAnsi"/>
          <w:color w:val="212121"/>
          <w:sz w:val="24"/>
          <w:szCs w:val="24"/>
        </w:rPr>
        <w:t xml:space="preserve">Gina </w:t>
      </w:r>
      <w:proofErr w:type="spellStart"/>
      <w:r w:rsidR="00111E92">
        <w:rPr>
          <w:rFonts w:eastAsia="Times New Roman" w:cstheme="minorHAnsi"/>
          <w:color w:val="212121"/>
          <w:sz w:val="24"/>
          <w:szCs w:val="24"/>
        </w:rPr>
        <w:t>Yeske</w:t>
      </w:r>
      <w:proofErr w:type="spellEnd"/>
      <w:r w:rsidR="00111E92">
        <w:rPr>
          <w:rFonts w:eastAsia="Times New Roman" w:cstheme="minorHAnsi"/>
          <w:color w:val="212121"/>
          <w:sz w:val="24"/>
          <w:szCs w:val="24"/>
        </w:rPr>
        <w:t xml:space="preserve"> </w:t>
      </w:r>
      <w:r w:rsidRPr="005C3969">
        <w:rPr>
          <w:rFonts w:eastAsia="Times New Roman" w:cstheme="minorHAnsi"/>
          <w:color w:val="212121"/>
          <w:sz w:val="24"/>
          <w:szCs w:val="24"/>
        </w:rPr>
        <w:t>will offer 2 Zoom trainings in January for facilitating a small group to any new leader</w:t>
      </w:r>
      <w:r w:rsidR="00AF1537">
        <w:rPr>
          <w:rFonts w:eastAsia="Times New Roman" w:cstheme="minorHAnsi"/>
          <w:color w:val="212121"/>
          <w:sz w:val="24"/>
          <w:szCs w:val="24"/>
        </w:rPr>
        <w:t>s</w:t>
      </w:r>
      <w:bookmarkStart w:id="0" w:name="_GoBack"/>
      <w:bookmarkEnd w:id="0"/>
      <w:r w:rsidRPr="005C3969">
        <w:rPr>
          <w:rFonts w:eastAsia="Times New Roman" w:cstheme="minorHAnsi"/>
          <w:color w:val="212121"/>
          <w:sz w:val="24"/>
          <w:szCs w:val="24"/>
        </w:rPr>
        <w:t>. </w:t>
      </w:r>
      <w:r w:rsidR="00AD0D2F">
        <w:rPr>
          <w:rFonts w:eastAsia="Times New Roman" w:cstheme="minorHAnsi"/>
          <w:color w:val="212121"/>
          <w:sz w:val="24"/>
          <w:szCs w:val="24"/>
        </w:rPr>
        <w:t xml:space="preserve">You may also join this Zoom meeting. </w:t>
      </w:r>
    </w:p>
    <w:p w:rsidR="005C3969" w:rsidRPr="005C3969" w:rsidRDefault="005C3969" w:rsidP="005C3969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5C3969" w:rsidRPr="005C3969" w:rsidRDefault="00DB29A8" w:rsidP="00EE7F9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 xml:space="preserve">To help you identify </w:t>
      </w:r>
      <w:r w:rsidR="005C3969" w:rsidRPr="005C3969">
        <w:rPr>
          <w:rFonts w:eastAsia="Times New Roman" w:cstheme="minorHAnsi"/>
          <w:color w:val="212121"/>
          <w:sz w:val="24"/>
          <w:szCs w:val="24"/>
        </w:rPr>
        <w:t xml:space="preserve">small group </w:t>
      </w:r>
      <w:proofErr w:type="gramStart"/>
      <w:r w:rsidR="005C3969" w:rsidRPr="005C3969">
        <w:rPr>
          <w:rFonts w:eastAsia="Times New Roman" w:cstheme="minorHAnsi"/>
          <w:color w:val="212121"/>
          <w:sz w:val="24"/>
          <w:szCs w:val="24"/>
        </w:rPr>
        <w:t>leaders</w:t>
      </w:r>
      <w:proofErr w:type="gramEnd"/>
      <w:r w:rsidR="005C3969" w:rsidRPr="005C3969">
        <w:rPr>
          <w:rFonts w:eastAsia="Times New Roman" w:cstheme="minorHAnsi"/>
          <w:color w:val="212121"/>
          <w:sz w:val="24"/>
          <w:szCs w:val="24"/>
        </w:rPr>
        <w:t xml:space="preserve"> check out this resource: </w:t>
      </w:r>
    </w:p>
    <w:p w:rsidR="005C3969" w:rsidRDefault="00990FCE" w:rsidP="00EE7F9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121"/>
          <w:sz w:val="24"/>
          <w:szCs w:val="24"/>
        </w:rPr>
      </w:pPr>
      <w:hyperlink r:id="rId10" w:tgtFrame="_blank" w:history="1">
        <w:r w:rsidR="005C3969" w:rsidRPr="005C3969">
          <w:rPr>
            <w:rFonts w:eastAsia="Times New Roman" w:cstheme="minorHAnsi"/>
            <w:color w:val="0000FF"/>
            <w:sz w:val="24"/>
            <w:szCs w:val="24"/>
            <w:u w:val="single"/>
          </w:rPr>
          <w:t>https://churchleaders.com/smallgroups/small-group-how-tos/159042-5-keys-to-finding-more-small-group-leaders.html</w:t>
        </w:r>
      </w:hyperlink>
    </w:p>
    <w:p w:rsidR="00365AAF" w:rsidRDefault="00365AAF" w:rsidP="005C3969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365AAF" w:rsidRDefault="00365AAF" w:rsidP="005C3969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</w:p>
    <w:p w:rsidR="00365AAF" w:rsidRPr="00365AAF" w:rsidRDefault="00EE7F91" w:rsidP="00365A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Select one week of the</w:t>
      </w:r>
      <w:r w:rsidR="00365AAF">
        <w:rPr>
          <w:rFonts w:eastAsia="Times New Roman" w:cstheme="minorHAnsi"/>
          <w:color w:val="212121"/>
          <w:sz w:val="24"/>
          <w:szCs w:val="24"/>
        </w:rPr>
        <w:t xml:space="preserve"> Lenten worship series</w:t>
      </w:r>
      <w:r>
        <w:rPr>
          <w:rFonts w:eastAsia="Times New Roman" w:cstheme="minorHAnsi"/>
          <w:color w:val="212121"/>
          <w:sz w:val="24"/>
          <w:szCs w:val="24"/>
        </w:rPr>
        <w:t xml:space="preserve"> “Questions We Ask God</w:t>
      </w:r>
      <w:r w:rsidR="00D01ECC">
        <w:rPr>
          <w:rFonts w:eastAsia="Times New Roman" w:cstheme="minorHAnsi"/>
          <w:color w:val="212121"/>
          <w:sz w:val="24"/>
          <w:szCs w:val="24"/>
        </w:rPr>
        <w:t xml:space="preserve">.” </w:t>
      </w:r>
      <w:r w:rsidR="00365AAF">
        <w:rPr>
          <w:rFonts w:eastAsia="Times New Roman" w:cstheme="minorHAnsi"/>
          <w:color w:val="212121"/>
          <w:sz w:val="24"/>
          <w:szCs w:val="24"/>
        </w:rPr>
        <w:t>Prepare a 5 minute sermon introduction</w:t>
      </w:r>
      <w:r w:rsidR="00E02779">
        <w:rPr>
          <w:rFonts w:eastAsia="Times New Roman" w:cstheme="minorHAnsi"/>
          <w:color w:val="212121"/>
          <w:sz w:val="24"/>
          <w:szCs w:val="24"/>
        </w:rPr>
        <w:t xml:space="preserve"> that you will preach</w:t>
      </w:r>
      <w:r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C0449A">
        <w:rPr>
          <w:rFonts w:eastAsia="Times New Roman" w:cstheme="minorHAnsi"/>
          <w:color w:val="212121"/>
          <w:sz w:val="24"/>
          <w:szCs w:val="24"/>
        </w:rPr>
        <w:t xml:space="preserve">in a small group </w:t>
      </w:r>
      <w:r>
        <w:rPr>
          <w:rFonts w:eastAsia="Times New Roman" w:cstheme="minorHAnsi"/>
          <w:color w:val="212121"/>
          <w:sz w:val="24"/>
          <w:szCs w:val="24"/>
        </w:rPr>
        <w:t xml:space="preserve">at our January meeting. </w:t>
      </w:r>
      <w:r w:rsidR="00C0449A">
        <w:rPr>
          <w:rFonts w:eastAsia="Times New Roman" w:cstheme="minorHAnsi"/>
          <w:color w:val="212121"/>
          <w:sz w:val="24"/>
          <w:szCs w:val="24"/>
        </w:rPr>
        <w:t xml:space="preserve">In the introduction include the telling of a story. </w:t>
      </w:r>
      <w:r>
        <w:rPr>
          <w:rFonts w:eastAsia="Times New Roman" w:cstheme="minorHAnsi"/>
          <w:color w:val="212121"/>
          <w:sz w:val="24"/>
          <w:szCs w:val="24"/>
        </w:rPr>
        <w:t xml:space="preserve">The small group will provide feedback. </w:t>
      </w:r>
    </w:p>
    <w:sectPr w:rsidR="00365AAF" w:rsidRPr="00365AAF" w:rsidSect="00DF6C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CE" w:rsidRDefault="00990FCE" w:rsidP="0026189E">
      <w:pPr>
        <w:spacing w:after="0" w:line="240" w:lineRule="auto"/>
      </w:pPr>
      <w:r>
        <w:separator/>
      </w:r>
    </w:p>
  </w:endnote>
  <w:endnote w:type="continuationSeparator" w:id="0">
    <w:p w:rsidR="00990FCE" w:rsidRDefault="00990FCE" w:rsidP="0026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077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023" w:rsidRDefault="00421023">
        <w:pPr>
          <w:pStyle w:val="Footer"/>
          <w:jc w:val="right"/>
        </w:pPr>
        <w:r>
          <w:t xml:space="preserve">Session 4                                                                               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5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023" w:rsidRDefault="00421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CE" w:rsidRDefault="00990FCE" w:rsidP="0026189E">
      <w:pPr>
        <w:spacing w:after="0" w:line="240" w:lineRule="auto"/>
      </w:pPr>
      <w:r>
        <w:separator/>
      </w:r>
    </w:p>
  </w:footnote>
  <w:footnote w:type="continuationSeparator" w:id="0">
    <w:p w:rsidR="00990FCE" w:rsidRDefault="00990FCE" w:rsidP="0026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BAC"/>
    <w:multiLevelType w:val="hybridMultilevel"/>
    <w:tmpl w:val="7E9A7C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95E76"/>
    <w:multiLevelType w:val="hybridMultilevel"/>
    <w:tmpl w:val="5356961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426ED3"/>
    <w:multiLevelType w:val="hybridMultilevel"/>
    <w:tmpl w:val="EA9ABF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0367D"/>
    <w:multiLevelType w:val="hybridMultilevel"/>
    <w:tmpl w:val="AE2EC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1C2732"/>
    <w:multiLevelType w:val="hybridMultilevel"/>
    <w:tmpl w:val="B88A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51A9"/>
    <w:multiLevelType w:val="hybridMultilevel"/>
    <w:tmpl w:val="28886444"/>
    <w:lvl w:ilvl="0" w:tplc="6BFAC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238B"/>
    <w:multiLevelType w:val="hybridMultilevel"/>
    <w:tmpl w:val="51BE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7F89"/>
    <w:multiLevelType w:val="hybridMultilevel"/>
    <w:tmpl w:val="478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1A96"/>
    <w:multiLevelType w:val="hybridMultilevel"/>
    <w:tmpl w:val="292490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97941"/>
    <w:multiLevelType w:val="hybridMultilevel"/>
    <w:tmpl w:val="586C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E51"/>
    <w:multiLevelType w:val="hybridMultilevel"/>
    <w:tmpl w:val="078E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71DC"/>
    <w:multiLevelType w:val="hybridMultilevel"/>
    <w:tmpl w:val="B9081D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EB6EDA"/>
    <w:multiLevelType w:val="hybridMultilevel"/>
    <w:tmpl w:val="A478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7A5"/>
    <w:multiLevelType w:val="hybridMultilevel"/>
    <w:tmpl w:val="FA1214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C2C03"/>
    <w:multiLevelType w:val="hybridMultilevel"/>
    <w:tmpl w:val="65500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F012D"/>
    <w:multiLevelType w:val="hybridMultilevel"/>
    <w:tmpl w:val="6EB6C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14917"/>
    <w:multiLevelType w:val="hybridMultilevel"/>
    <w:tmpl w:val="AB1E2B66"/>
    <w:lvl w:ilvl="0" w:tplc="6BFAC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6458"/>
    <w:multiLevelType w:val="hybridMultilevel"/>
    <w:tmpl w:val="596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A48B4"/>
    <w:multiLevelType w:val="hybridMultilevel"/>
    <w:tmpl w:val="E77868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238E7"/>
    <w:multiLevelType w:val="hybridMultilevel"/>
    <w:tmpl w:val="F376B4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562B20"/>
    <w:multiLevelType w:val="hybridMultilevel"/>
    <w:tmpl w:val="2FA2C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575391"/>
    <w:multiLevelType w:val="hybridMultilevel"/>
    <w:tmpl w:val="320AF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0454D7"/>
    <w:multiLevelType w:val="hybridMultilevel"/>
    <w:tmpl w:val="BD1676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294F4D"/>
    <w:multiLevelType w:val="hybridMultilevel"/>
    <w:tmpl w:val="28780A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E00697"/>
    <w:multiLevelType w:val="hybridMultilevel"/>
    <w:tmpl w:val="EA068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86976"/>
    <w:multiLevelType w:val="hybridMultilevel"/>
    <w:tmpl w:val="D486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73463"/>
    <w:multiLevelType w:val="hybridMultilevel"/>
    <w:tmpl w:val="9C4C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6698"/>
    <w:multiLevelType w:val="hybridMultilevel"/>
    <w:tmpl w:val="2F345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1C0559"/>
    <w:multiLevelType w:val="hybridMultilevel"/>
    <w:tmpl w:val="F43890D0"/>
    <w:lvl w:ilvl="0" w:tplc="1DA83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661FC5"/>
    <w:multiLevelType w:val="hybridMultilevel"/>
    <w:tmpl w:val="A0E05EF6"/>
    <w:lvl w:ilvl="0" w:tplc="D0AE4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3"/>
  </w:num>
  <w:num w:numId="5">
    <w:abstractNumId w:val="3"/>
  </w:num>
  <w:num w:numId="6">
    <w:abstractNumId w:val="0"/>
  </w:num>
  <w:num w:numId="7">
    <w:abstractNumId w:val="6"/>
  </w:num>
  <w:num w:numId="8">
    <w:abstractNumId w:val="18"/>
  </w:num>
  <w:num w:numId="9">
    <w:abstractNumId w:val="7"/>
  </w:num>
  <w:num w:numId="10">
    <w:abstractNumId w:val="24"/>
  </w:num>
  <w:num w:numId="11">
    <w:abstractNumId w:val="10"/>
  </w:num>
  <w:num w:numId="12">
    <w:abstractNumId w:val="20"/>
  </w:num>
  <w:num w:numId="13">
    <w:abstractNumId w:val="11"/>
  </w:num>
  <w:num w:numId="14">
    <w:abstractNumId w:val="17"/>
  </w:num>
  <w:num w:numId="15">
    <w:abstractNumId w:val="5"/>
  </w:num>
  <w:num w:numId="16">
    <w:abstractNumId w:val="21"/>
  </w:num>
  <w:num w:numId="17">
    <w:abstractNumId w:val="26"/>
  </w:num>
  <w:num w:numId="18">
    <w:abstractNumId w:val="22"/>
  </w:num>
  <w:num w:numId="19">
    <w:abstractNumId w:val="2"/>
  </w:num>
  <w:num w:numId="20">
    <w:abstractNumId w:val="9"/>
  </w:num>
  <w:num w:numId="21">
    <w:abstractNumId w:val="28"/>
  </w:num>
  <w:num w:numId="22">
    <w:abstractNumId w:val="25"/>
  </w:num>
  <w:num w:numId="23">
    <w:abstractNumId w:val="12"/>
  </w:num>
  <w:num w:numId="24">
    <w:abstractNumId w:val="29"/>
  </w:num>
  <w:num w:numId="25">
    <w:abstractNumId w:val="13"/>
  </w:num>
  <w:num w:numId="26">
    <w:abstractNumId w:val="8"/>
  </w:num>
  <w:num w:numId="27">
    <w:abstractNumId w:val="27"/>
  </w:num>
  <w:num w:numId="28">
    <w:abstractNumId w:val="4"/>
  </w:num>
  <w:num w:numId="29">
    <w:abstractNumId w:val="14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2F"/>
    <w:rsid w:val="00032E93"/>
    <w:rsid w:val="00036582"/>
    <w:rsid w:val="000370E7"/>
    <w:rsid w:val="000437EE"/>
    <w:rsid w:val="00080C3A"/>
    <w:rsid w:val="00093D2C"/>
    <w:rsid w:val="00094BFD"/>
    <w:rsid w:val="0009679B"/>
    <w:rsid w:val="000A77E3"/>
    <w:rsid w:val="000B1270"/>
    <w:rsid w:val="000B2A18"/>
    <w:rsid w:val="000D48A4"/>
    <w:rsid w:val="00111E92"/>
    <w:rsid w:val="00125A01"/>
    <w:rsid w:val="00126B30"/>
    <w:rsid w:val="001273E3"/>
    <w:rsid w:val="00135667"/>
    <w:rsid w:val="00137AF6"/>
    <w:rsid w:val="00143155"/>
    <w:rsid w:val="00156040"/>
    <w:rsid w:val="00170796"/>
    <w:rsid w:val="00185C97"/>
    <w:rsid w:val="00191B84"/>
    <w:rsid w:val="00195A71"/>
    <w:rsid w:val="00197F44"/>
    <w:rsid w:val="001A4379"/>
    <w:rsid w:val="001A55F3"/>
    <w:rsid w:val="001B1948"/>
    <w:rsid w:val="001F2D0A"/>
    <w:rsid w:val="002053D2"/>
    <w:rsid w:val="0021658A"/>
    <w:rsid w:val="00240FF5"/>
    <w:rsid w:val="0026189E"/>
    <w:rsid w:val="002840EF"/>
    <w:rsid w:val="002A777B"/>
    <w:rsid w:val="002D26BF"/>
    <w:rsid w:val="002D50DC"/>
    <w:rsid w:val="003120EA"/>
    <w:rsid w:val="00323F2F"/>
    <w:rsid w:val="00330815"/>
    <w:rsid w:val="00335A8A"/>
    <w:rsid w:val="00351F01"/>
    <w:rsid w:val="00365AAF"/>
    <w:rsid w:val="00377B3B"/>
    <w:rsid w:val="003831CF"/>
    <w:rsid w:val="003850BB"/>
    <w:rsid w:val="003876B5"/>
    <w:rsid w:val="003B1516"/>
    <w:rsid w:val="003B3236"/>
    <w:rsid w:val="003C0AD0"/>
    <w:rsid w:val="003D192B"/>
    <w:rsid w:val="003F0A4C"/>
    <w:rsid w:val="004009FA"/>
    <w:rsid w:val="00412258"/>
    <w:rsid w:val="00421023"/>
    <w:rsid w:val="00423A68"/>
    <w:rsid w:val="00444505"/>
    <w:rsid w:val="004552BB"/>
    <w:rsid w:val="00456800"/>
    <w:rsid w:val="00472056"/>
    <w:rsid w:val="0047322B"/>
    <w:rsid w:val="00491B4F"/>
    <w:rsid w:val="004B3D1C"/>
    <w:rsid w:val="004B5318"/>
    <w:rsid w:val="00504A71"/>
    <w:rsid w:val="00505B7B"/>
    <w:rsid w:val="00527F16"/>
    <w:rsid w:val="00536959"/>
    <w:rsid w:val="005375E1"/>
    <w:rsid w:val="005426EC"/>
    <w:rsid w:val="00551F41"/>
    <w:rsid w:val="005565BB"/>
    <w:rsid w:val="005617CA"/>
    <w:rsid w:val="00566D3C"/>
    <w:rsid w:val="0058682A"/>
    <w:rsid w:val="00587BEE"/>
    <w:rsid w:val="005B1DF5"/>
    <w:rsid w:val="005C3969"/>
    <w:rsid w:val="005F42EC"/>
    <w:rsid w:val="005F5BBE"/>
    <w:rsid w:val="00600559"/>
    <w:rsid w:val="00602F43"/>
    <w:rsid w:val="00612E5A"/>
    <w:rsid w:val="00625A73"/>
    <w:rsid w:val="006372E8"/>
    <w:rsid w:val="006410B8"/>
    <w:rsid w:val="0064406C"/>
    <w:rsid w:val="006525B7"/>
    <w:rsid w:val="00654E12"/>
    <w:rsid w:val="00671394"/>
    <w:rsid w:val="00680DB3"/>
    <w:rsid w:val="00692654"/>
    <w:rsid w:val="006949D9"/>
    <w:rsid w:val="0069791C"/>
    <w:rsid w:val="006B7CAF"/>
    <w:rsid w:val="006C6D0F"/>
    <w:rsid w:val="006D1B40"/>
    <w:rsid w:val="00716CF3"/>
    <w:rsid w:val="00727831"/>
    <w:rsid w:val="0075213B"/>
    <w:rsid w:val="007629CA"/>
    <w:rsid w:val="00784D0D"/>
    <w:rsid w:val="00796EEE"/>
    <w:rsid w:val="007A414F"/>
    <w:rsid w:val="007C23A2"/>
    <w:rsid w:val="007D5FB1"/>
    <w:rsid w:val="007F34AB"/>
    <w:rsid w:val="007F6DB4"/>
    <w:rsid w:val="008069A1"/>
    <w:rsid w:val="008142F9"/>
    <w:rsid w:val="00823FCB"/>
    <w:rsid w:val="0082478B"/>
    <w:rsid w:val="00826043"/>
    <w:rsid w:val="00831473"/>
    <w:rsid w:val="008350FE"/>
    <w:rsid w:val="008361BB"/>
    <w:rsid w:val="0083721F"/>
    <w:rsid w:val="00844382"/>
    <w:rsid w:val="008B0CA4"/>
    <w:rsid w:val="008C2964"/>
    <w:rsid w:val="008C51D2"/>
    <w:rsid w:val="008D0A93"/>
    <w:rsid w:val="008D153F"/>
    <w:rsid w:val="008E6530"/>
    <w:rsid w:val="00907759"/>
    <w:rsid w:val="009130F6"/>
    <w:rsid w:val="00932761"/>
    <w:rsid w:val="00937B70"/>
    <w:rsid w:val="009424FC"/>
    <w:rsid w:val="00964DD4"/>
    <w:rsid w:val="00972978"/>
    <w:rsid w:val="0098018D"/>
    <w:rsid w:val="00990FCE"/>
    <w:rsid w:val="009D08B4"/>
    <w:rsid w:val="009D2381"/>
    <w:rsid w:val="009F04A0"/>
    <w:rsid w:val="00A0667C"/>
    <w:rsid w:val="00A070D2"/>
    <w:rsid w:val="00A177BF"/>
    <w:rsid w:val="00A2104B"/>
    <w:rsid w:val="00A33E3F"/>
    <w:rsid w:val="00A433F0"/>
    <w:rsid w:val="00A6603F"/>
    <w:rsid w:val="00A6798D"/>
    <w:rsid w:val="00A67C0B"/>
    <w:rsid w:val="00A81F19"/>
    <w:rsid w:val="00AA20E0"/>
    <w:rsid w:val="00AA3AB3"/>
    <w:rsid w:val="00AB019C"/>
    <w:rsid w:val="00AB41C2"/>
    <w:rsid w:val="00AD0D2F"/>
    <w:rsid w:val="00AD77D6"/>
    <w:rsid w:val="00AD7943"/>
    <w:rsid w:val="00AE0A5C"/>
    <w:rsid w:val="00AF1537"/>
    <w:rsid w:val="00AF58B7"/>
    <w:rsid w:val="00B141C5"/>
    <w:rsid w:val="00B17613"/>
    <w:rsid w:val="00B23AA1"/>
    <w:rsid w:val="00B24B67"/>
    <w:rsid w:val="00B55D53"/>
    <w:rsid w:val="00B56A0D"/>
    <w:rsid w:val="00B61CB1"/>
    <w:rsid w:val="00B64D03"/>
    <w:rsid w:val="00B75DEE"/>
    <w:rsid w:val="00BA4989"/>
    <w:rsid w:val="00BB4E7D"/>
    <w:rsid w:val="00BE7FEE"/>
    <w:rsid w:val="00BF233E"/>
    <w:rsid w:val="00C0449A"/>
    <w:rsid w:val="00C16FDF"/>
    <w:rsid w:val="00C2565E"/>
    <w:rsid w:val="00C308F2"/>
    <w:rsid w:val="00C3698D"/>
    <w:rsid w:val="00C422F7"/>
    <w:rsid w:val="00C629A8"/>
    <w:rsid w:val="00C91B2D"/>
    <w:rsid w:val="00C9763D"/>
    <w:rsid w:val="00CA2B89"/>
    <w:rsid w:val="00CB6503"/>
    <w:rsid w:val="00CB65BF"/>
    <w:rsid w:val="00CC3692"/>
    <w:rsid w:val="00CC7B24"/>
    <w:rsid w:val="00CE4CF2"/>
    <w:rsid w:val="00D01ECC"/>
    <w:rsid w:val="00D1218D"/>
    <w:rsid w:val="00D1491B"/>
    <w:rsid w:val="00D225C9"/>
    <w:rsid w:val="00D55317"/>
    <w:rsid w:val="00D62120"/>
    <w:rsid w:val="00D7108E"/>
    <w:rsid w:val="00D73A6B"/>
    <w:rsid w:val="00D7425C"/>
    <w:rsid w:val="00D80ADE"/>
    <w:rsid w:val="00D90785"/>
    <w:rsid w:val="00DB0F4C"/>
    <w:rsid w:val="00DB29A8"/>
    <w:rsid w:val="00DC4B61"/>
    <w:rsid w:val="00DD06D8"/>
    <w:rsid w:val="00DD6105"/>
    <w:rsid w:val="00DE5D3E"/>
    <w:rsid w:val="00DF6C80"/>
    <w:rsid w:val="00E02779"/>
    <w:rsid w:val="00E24215"/>
    <w:rsid w:val="00E31BC9"/>
    <w:rsid w:val="00E3543F"/>
    <w:rsid w:val="00E6167C"/>
    <w:rsid w:val="00E62979"/>
    <w:rsid w:val="00E80AEC"/>
    <w:rsid w:val="00EB2413"/>
    <w:rsid w:val="00EC0CB0"/>
    <w:rsid w:val="00ED2094"/>
    <w:rsid w:val="00EE1597"/>
    <w:rsid w:val="00EE2562"/>
    <w:rsid w:val="00EE7F91"/>
    <w:rsid w:val="00EF529F"/>
    <w:rsid w:val="00EF6AA0"/>
    <w:rsid w:val="00EF7A3F"/>
    <w:rsid w:val="00F06640"/>
    <w:rsid w:val="00F26E55"/>
    <w:rsid w:val="00F30E07"/>
    <w:rsid w:val="00F30E96"/>
    <w:rsid w:val="00F40892"/>
    <w:rsid w:val="00F7687A"/>
    <w:rsid w:val="00F91AC2"/>
    <w:rsid w:val="00F940D3"/>
    <w:rsid w:val="00F97CAA"/>
    <w:rsid w:val="00FA3324"/>
    <w:rsid w:val="00FD0501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E9FA6-5F96-4E71-B7E0-88E1EC7E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91"/>
  </w:style>
  <w:style w:type="paragraph" w:styleId="Heading1">
    <w:name w:val="heading 1"/>
    <w:basedOn w:val="Normal"/>
    <w:next w:val="Normal"/>
    <w:link w:val="Heading1Char"/>
    <w:uiPriority w:val="9"/>
    <w:qFormat/>
    <w:rsid w:val="00156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40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9E"/>
  </w:style>
  <w:style w:type="paragraph" w:styleId="Footer">
    <w:name w:val="footer"/>
    <w:basedOn w:val="Normal"/>
    <w:link w:val="FooterChar"/>
    <w:uiPriority w:val="99"/>
    <w:unhideWhenUsed/>
    <w:rsid w:val="0026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9E"/>
  </w:style>
  <w:style w:type="paragraph" w:styleId="BalloonText">
    <w:name w:val="Balloon Text"/>
    <w:basedOn w:val="Normal"/>
    <w:link w:val="BalloonTextChar"/>
    <w:uiPriority w:val="99"/>
    <w:semiHidden/>
    <w:unhideWhenUsed/>
    <w:rsid w:val="00A8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413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408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8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80AD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03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pertk.files.wordpress.com/2015/04/how-we-gathe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urchleaders.com/smallgroups/small-group-how-tos/159042-5-keys-to-finding-more-small-group-lead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pertk.files.wordpress.com/2015/04/how-we-gath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94FE-789B-4326-9F3B-158DE4F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Nelson</dc:creator>
  <cp:keywords/>
  <dc:description/>
  <cp:lastModifiedBy>Juel Nelson</cp:lastModifiedBy>
  <cp:revision>21</cp:revision>
  <cp:lastPrinted>2017-12-12T17:54:00Z</cp:lastPrinted>
  <dcterms:created xsi:type="dcterms:W3CDTF">2017-11-16T16:44:00Z</dcterms:created>
  <dcterms:modified xsi:type="dcterms:W3CDTF">2017-12-17T21:07:00Z</dcterms:modified>
</cp:coreProperties>
</file>