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C53" w:rsidRPr="00B27C53" w:rsidRDefault="00B27C53" w:rsidP="00B27C53">
      <w:pPr>
        <w:jc w:val="center"/>
        <w:rPr>
          <w:b/>
          <w:color w:val="4472C4" w:themeColor="accent1"/>
          <w:sz w:val="24"/>
          <w:szCs w:val="24"/>
        </w:rPr>
      </w:pPr>
      <w:bookmarkStart w:id="0" w:name="_Hlk520715307"/>
      <w:bookmarkStart w:id="1" w:name="_GoBack"/>
      <w:bookmarkEnd w:id="1"/>
      <w:r w:rsidRPr="00B27C53">
        <w:rPr>
          <w:b/>
          <w:color w:val="4472C4" w:themeColor="accent1"/>
          <w:sz w:val="24"/>
          <w:szCs w:val="24"/>
        </w:rPr>
        <w:t xml:space="preserve">Clergy Leadership Development Seminar </w:t>
      </w:r>
    </w:p>
    <w:p w:rsidR="00B27C53" w:rsidRPr="00B27C53" w:rsidRDefault="00E33BA4" w:rsidP="00B27C53">
      <w:pPr>
        <w:jc w:val="center"/>
        <w:rPr>
          <w:b/>
          <w:color w:val="4472C4" w:themeColor="accent1"/>
          <w:sz w:val="24"/>
          <w:szCs w:val="24"/>
        </w:rPr>
      </w:pPr>
      <w:r>
        <w:rPr>
          <w:b/>
          <w:color w:val="4472C4" w:themeColor="accent1"/>
          <w:sz w:val="24"/>
          <w:szCs w:val="24"/>
        </w:rPr>
        <w:t xml:space="preserve">Next </w:t>
      </w:r>
      <w:r w:rsidR="00B27C53" w:rsidRPr="00B27C53">
        <w:rPr>
          <w:b/>
          <w:color w:val="4472C4" w:themeColor="accent1"/>
          <w:sz w:val="24"/>
          <w:szCs w:val="24"/>
        </w:rPr>
        <w:t xml:space="preserve">Cohort </w:t>
      </w:r>
    </w:p>
    <w:p w:rsidR="00B27C53" w:rsidRPr="00B27C53" w:rsidRDefault="00B27C53" w:rsidP="00B27C53">
      <w:pPr>
        <w:rPr>
          <w:sz w:val="24"/>
          <w:szCs w:val="24"/>
        </w:rPr>
      </w:pPr>
    </w:p>
    <w:p w:rsidR="00B27C53" w:rsidRPr="00B27C53" w:rsidRDefault="00B27C53" w:rsidP="00B27C53">
      <w:pPr>
        <w:rPr>
          <w:b/>
          <w:color w:val="4472C4" w:themeColor="accent1"/>
          <w:sz w:val="24"/>
          <w:szCs w:val="24"/>
        </w:rPr>
      </w:pPr>
      <w:r w:rsidRPr="00B27C53">
        <w:rPr>
          <w:b/>
          <w:color w:val="4472C4" w:themeColor="accent1"/>
          <w:sz w:val="24"/>
          <w:szCs w:val="24"/>
        </w:rPr>
        <w:t>Session 1 – September 25th</w:t>
      </w:r>
    </w:p>
    <w:p w:rsidR="00B27C53" w:rsidRPr="00B27C53" w:rsidRDefault="00B27C53" w:rsidP="00B27C53">
      <w:pPr>
        <w:rPr>
          <w:sz w:val="24"/>
          <w:szCs w:val="24"/>
        </w:rPr>
      </w:pPr>
      <w:r w:rsidRPr="00B27C53">
        <w:rPr>
          <w:sz w:val="24"/>
          <w:szCs w:val="24"/>
        </w:rPr>
        <w:t xml:space="preserve">9am – Gathering Time </w:t>
      </w:r>
    </w:p>
    <w:p w:rsidR="00B27C53" w:rsidRPr="00B27C53" w:rsidRDefault="00B27C53" w:rsidP="00B27C53">
      <w:pPr>
        <w:rPr>
          <w:sz w:val="24"/>
          <w:szCs w:val="24"/>
        </w:rPr>
      </w:pPr>
      <w:r w:rsidRPr="00B27C53">
        <w:rPr>
          <w:sz w:val="24"/>
          <w:szCs w:val="24"/>
        </w:rPr>
        <w:t xml:space="preserve">9:30am – Worship with Bishop Schol Preaching </w:t>
      </w:r>
    </w:p>
    <w:p w:rsidR="00CA23A2" w:rsidRDefault="00CA23A2" w:rsidP="00B27C53">
      <w:pPr>
        <w:rPr>
          <w:sz w:val="24"/>
          <w:szCs w:val="24"/>
        </w:rPr>
      </w:pPr>
    </w:p>
    <w:p w:rsidR="00B27C53" w:rsidRPr="00B27C53" w:rsidRDefault="00B27C53" w:rsidP="00B27C53">
      <w:pPr>
        <w:rPr>
          <w:sz w:val="24"/>
          <w:szCs w:val="24"/>
        </w:rPr>
      </w:pPr>
      <w:r w:rsidRPr="00B27C53">
        <w:rPr>
          <w:sz w:val="24"/>
          <w:szCs w:val="24"/>
        </w:rPr>
        <w:t xml:space="preserve">11am – Welcome </w:t>
      </w:r>
    </w:p>
    <w:p w:rsidR="00B27C53" w:rsidRPr="00B27C53" w:rsidRDefault="00B27C53" w:rsidP="00B27C53">
      <w:pPr>
        <w:numPr>
          <w:ilvl w:val="0"/>
          <w:numId w:val="17"/>
        </w:numPr>
        <w:contextualSpacing/>
        <w:rPr>
          <w:sz w:val="24"/>
          <w:szCs w:val="24"/>
        </w:rPr>
      </w:pPr>
      <w:r w:rsidRPr="00B27C53">
        <w:rPr>
          <w:sz w:val="24"/>
          <w:szCs w:val="24"/>
        </w:rPr>
        <w:t>Facilitator and Staff Introductions</w:t>
      </w:r>
    </w:p>
    <w:p w:rsidR="00B27C53" w:rsidRPr="00B27C53" w:rsidRDefault="00B27C53" w:rsidP="00B27C53">
      <w:pPr>
        <w:numPr>
          <w:ilvl w:val="0"/>
          <w:numId w:val="17"/>
        </w:numPr>
        <w:contextualSpacing/>
        <w:rPr>
          <w:sz w:val="24"/>
          <w:szCs w:val="24"/>
        </w:rPr>
      </w:pPr>
      <w:r w:rsidRPr="00B27C53">
        <w:rPr>
          <w:sz w:val="24"/>
          <w:szCs w:val="24"/>
        </w:rPr>
        <w:t>Why we are here</w:t>
      </w:r>
    </w:p>
    <w:p w:rsidR="00B27C53" w:rsidRDefault="00B27C53" w:rsidP="00B27C53">
      <w:pPr>
        <w:numPr>
          <w:ilvl w:val="0"/>
          <w:numId w:val="17"/>
        </w:numPr>
        <w:contextualSpacing/>
        <w:rPr>
          <w:sz w:val="24"/>
          <w:szCs w:val="24"/>
        </w:rPr>
      </w:pPr>
      <w:r w:rsidRPr="00B27C53">
        <w:rPr>
          <w:sz w:val="24"/>
          <w:szCs w:val="24"/>
        </w:rPr>
        <w:t xml:space="preserve">Introduction to Emotional Intelligence and 4 Quadrants  </w:t>
      </w:r>
    </w:p>
    <w:p w:rsidR="002F0CE8" w:rsidRPr="00B27C53" w:rsidRDefault="002F0CE8" w:rsidP="002F0CE8">
      <w:pPr>
        <w:ind w:left="720"/>
        <w:contextualSpacing/>
        <w:rPr>
          <w:sz w:val="24"/>
          <w:szCs w:val="24"/>
        </w:rPr>
      </w:pPr>
    </w:p>
    <w:p w:rsidR="00B27C53" w:rsidRPr="00B27C53" w:rsidRDefault="00B27C53" w:rsidP="00B27C53">
      <w:pPr>
        <w:rPr>
          <w:sz w:val="24"/>
          <w:szCs w:val="24"/>
        </w:rPr>
      </w:pPr>
    </w:p>
    <w:p w:rsidR="00B27C53" w:rsidRPr="00B27C53" w:rsidRDefault="00B27C53" w:rsidP="00B27C53">
      <w:pPr>
        <w:rPr>
          <w:sz w:val="24"/>
          <w:szCs w:val="24"/>
        </w:rPr>
      </w:pPr>
      <w:r w:rsidRPr="00B27C53">
        <w:rPr>
          <w:sz w:val="24"/>
          <w:szCs w:val="24"/>
        </w:rPr>
        <w:t xml:space="preserve">11:30am – Cohort Group Gatherings </w:t>
      </w:r>
    </w:p>
    <w:p w:rsidR="00E11317" w:rsidRDefault="00B27C53" w:rsidP="00E11317">
      <w:pPr>
        <w:numPr>
          <w:ilvl w:val="0"/>
          <w:numId w:val="18"/>
        </w:numPr>
        <w:contextualSpacing/>
        <w:rPr>
          <w:sz w:val="24"/>
          <w:szCs w:val="24"/>
        </w:rPr>
      </w:pPr>
      <w:r w:rsidRPr="00B27C53">
        <w:rPr>
          <w:sz w:val="24"/>
          <w:szCs w:val="24"/>
        </w:rPr>
        <w:t xml:space="preserve">Introductions </w:t>
      </w:r>
    </w:p>
    <w:p w:rsidR="00E11317" w:rsidRDefault="00E11317" w:rsidP="00E11317">
      <w:pPr>
        <w:numPr>
          <w:ilvl w:val="0"/>
          <w:numId w:val="18"/>
        </w:numPr>
        <w:contextualSpacing/>
        <w:rPr>
          <w:sz w:val="24"/>
          <w:szCs w:val="24"/>
        </w:rPr>
      </w:pPr>
      <w:r w:rsidRPr="00E11317">
        <w:rPr>
          <w:sz w:val="24"/>
          <w:szCs w:val="24"/>
        </w:rPr>
        <w:t>Review Kolb’s idea on “How Leaders Learn Best”</w:t>
      </w:r>
    </w:p>
    <w:p w:rsidR="00E11317" w:rsidRPr="00E11317" w:rsidRDefault="00E11317" w:rsidP="00E11317">
      <w:pPr>
        <w:numPr>
          <w:ilvl w:val="0"/>
          <w:numId w:val="18"/>
        </w:numPr>
        <w:contextualSpacing/>
        <w:rPr>
          <w:sz w:val="24"/>
          <w:szCs w:val="24"/>
        </w:rPr>
      </w:pPr>
      <w:r w:rsidRPr="00E11317">
        <w:rPr>
          <w:sz w:val="24"/>
          <w:szCs w:val="24"/>
        </w:rPr>
        <w:t xml:space="preserve">Which of the four ways do you learn best? </w:t>
      </w:r>
    </w:p>
    <w:p w:rsidR="002F0CE8" w:rsidRPr="00B27C53" w:rsidRDefault="002F0CE8" w:rsidP="00B27C53">
      <w:pPr>
        <w:rPr>
          <w:sz w:val="24"/>
          <w:szCs w:val="24"/>
        </w:rPr>
      </w:pPr>
    </w:p>
    <w:p w:rsidR="00B27C53" w:rsidRPr="00B27C53" w:rsidRDefault="00B27C53" w:rsidP="00B27C53">
      <w:pPr>
        <w:rPr>
          <w:sz w:val="24"/>
          <w:szCs w:val="24"/>
        </w:rPr>
      </w:pPr>
      <w:r w:rsidRPr="00B27C53">
        <w:rPr>
          <w:sz w:val="24"/>
          <w:szCs w:val="24"/>
        </w:rPr>
        <w:t xml:space="preserve">11:45am – Emotional Intelligence Quadrants </w:t>
      </w:r>
    </w:p>
    <w:p w:rsidR="00B27C53" w:rsidRPr="00B27C53" w:rsidRDefault="00B27C53" w:rsidP="00B27C53">
      <w:pPr>
        <w:numPr>
          <w:ilvl w:val="0"/>
          <w:numId w:val="2"/>
        </w:numPr>
        <w:contextualSpacing/>
        <w:rPr>
          <w:sz w:val="24"/>
          <w:szCs w:val="24"/>
        </w:rPr>
      </w:pPr>
      <w:r w:rsidRPr="00B27C53">
        <w:rPr>
          <w:sz w:val="24"/>
          <w:szCs w:val="24"/>
        </w:rPr>
        <w:t xml:space="preserve">There are four quadrants of emotional intelligence leadership competencies consisting of a total of 18 leadership skills. </w:t>
      </w:r>
    </w:p>
    <w:p w:rsidR="00B27C53" w:rsidRPr="00B27C53" w:rsidRDefault="00B27C53" w:rsidP="00B27C53">
      <w:pPr>
        <w:numPr>
          <w:ilvl w:val="0"/>
          <w:numId w:val="2"/>
        </w:numPr>
        <w:contextualSpacing/>
        <w:rPr>
          <w:sz w:val="24"/>
          <w:szCs w:val="24"/>
        </w:rPr>
      </w:pPr>
      <w:r w:rsidRPr="00B27C53">
        <w:rPr>
          <w:sz w:val="24"/>
          <w:szCs w:val="24"/>
        </w:rPr>
        <w:t>What emotional intelligence leadership competency or skill is your strongest? Share a time when you used this competency or skill effectively.</w:t>
      </w:r>
    </w:p>
    <w:p w:rsidR="00B27C53" w:rsidRPr="00B27C53" w:rsidRDefault="00B27C53" w:rsidP="00B27C53">
      <w:pPr>
        <w:numPr>
          <w:ilvl w:val="0"/>
          <w:numId w:val="2"/>
        </w:numPr>
        <w:contextualSpacing/>
        <w:rPr>
          <w:sz w:val="24"/>
          <w:szCs w:val="24"/>
        </w:rPr>
      </w:pPr>
      <w:r w:rsidRPr="00B27C53">
        <w:rPr>
          <w:sz w:val="24"/>
          <w:szCs w:val="24"/>
        </w:rPr>
        <w:lastRenderedPageBreak/>
        <w:t xml:space="preserve">Share a time you struggled as a leader. What emotional intelligence leadership competency or skill could you have used, and how might it have changed the outcome? </w:t>
      </w:r>
    </w:p>
    <w:p w:rsidR="00B27C53" w:rsidRPr="00B27C53" w:rsidRDefault="00B27C53" w:rsidP="00B27C53">
      <w:pPr>
        <w:rPr>
          <w:sz w:val="24"/>
          <w:szCs w:val="24"/>
        </w:rPr>
      </w:pPr>
    </w:p>
    <w:p w:rsidR="00B27C53" w:rsidRPr="00B27C53" w:rsidRDefault="00B27C53" w:rsidP="00B27C53">
      <w:pPr>
        <w:rPr>
          <w:sz w:val="24"/>
          <w:szCs w:val="24"/>
        </w:rPr>
      </w:pPr>
      <w:r w:rsidRPr="00B27C53">
        <w:rPr>
          <w:sz w:val="24"/>
          <w:szCs w:val="24"/>
        </w:rPr>
        <w:t>12:30pm – Lunch</w:t>
      </w:r>
    </w:p>
    <w:p w:rsidR="00B27C53" w:rsidRPr="00B27C53" w:rsidRDefault="00B27C53" w:rsidP="00B27C53">
      <w:pPr>
        <w:rPr>
          <w:sz w:val="24"/>
          <w:szCs w:val="24"/>
        </w:rPr>
      </w:pPr>
    </w:p>
    <w:p w:rsidR="002F0CE8" w:rsidRDefault="002F0CE8" w:rsidP="00B27C53">
      <w:pPr>
        <w:rPr>
          <w:sz w:val="24"/>
          <w:szCs w:val="24"/>
        </w:rPr>
      </w:pPr>
    </w:p>
    <w:p w:rsidR="00042288" w:rsidRDefault="00042288" w:rsidP="00B27C53">
      <w:pPr>
        <w:rPr>
          <w:sz w:val="24"/>
          <w:szCs w:val="24"/>
        </w:rPr>
      </w:pPr>
    </w:p>
    <w:p w:rsidR="002F0CE8" w:rsidRDefault="002F0CE8" w:rsidP="00B27C53">
      <w:pPr>
        <w:rPr>
          <w:sz w:val="24"/>
          <w:szCs w:val="24"/>
        </w:rPr>
      </w:pPr>
    </w:p>
    <w:p w:rsidR="002F0CE8" w:rsidRDefault="002F0CE8" w:rsidP="00B27C53">
      <w:pPr>
        <w:rPr>
          <w:sz w:val="24"/>
          <w:szCs w:val="24"/>
        </w:rPr>
      </w:pPr>
    </w:p>
    <w:p w:rsidR="00B27C53" w:rsidRPr="00B27C53" w:rsidRDefault="00B27C53" w:rsidP="00B27C53">
      <w:pPr>
        <w:rPr>
          <w:sz w:val="24"/>
          <w:szCs w:val="24"/>
        </w:rPr>
      </w:pPr>
      <w:r w:rsidRPr="00B27C53">
        <w:rPr>
          <w:sz w:val="24"/>
          <w:szCs w:val="24"/>
        </w:rPr>
        <w:t>1:15pm – Fish Bowl</w:t>
      </w:r>
    </w:p>
    <w:p w:rsidR="00B27C53" w:rsidRPr="00B27C53" w:rsidRDefault="00B27C53" w:rsidP="00B27C53">
      <w:pPr>
        <w:numPr>
          <w:ilvl w:val="0"/>
          <w:numId w:val="12"/>
        </w:numPr>
        <w:contextualSpacing/>
        <w:rPr>
          <w:rFonts w:cstheme="minorHAnsi"/>
          <w:sz w:val="24"/>
          <w:szCs w:val="24"/>
        </w:rPr>
      </w:pPr>
      <w:r w:rsidRPr="00B27C53">
        <w:rPr>
          <w:rFonts w:cstheme="minorHAnsi"/>
          <w:sz w:val="24"/>
          <w:szCs w:val="24"/>
        </w:rPr>
        <w:t xml:space="preserve">The goal of this exercise is to apply the emotional intelligence leadership competencies and their skills. There are four quadrants of the emotional intelligence leadership competencies consisting of 18 leadership skills. </w:t>
      </w:r>
    </w:p>
    <w:p w:rsidR="00B27C53" w:rsidRPr="00B27C53" w:rsidRDefault="00B27C53" w:rsidP="00B27C53">
      <w:pPr>
        <w:numPr>
          <w:ilvl w:val="0"/>
          <w:numId w:val="12"/>
        </w:numPr>
        <w:contextualSpacing/>
        <w:rPr>
          <w:rFonts w:cstheme="minorHAnsi"/>
          <w:sz w:val="24"/>
          <w:szCs w:val="24"/>
        </w:rPr>
      </w:pPr>
      <w:r w:rsidRPr="00B27C53">
        <w:rPr>
          <w:rFonts w:cstheme="minorHAnsi"/>
          <w:sz w:val="24"/>
          <w:szCs w:val="24"/>
        </w:rPr>
        <w:t xml:space="preserve">Each team will consist of three people: pastor, congregant and observer. Each round will be 8 minutes. Select a discussion topic. Take 1 minute for the pastor and congregant to think about the situation and how you would respond. Spend five minutes in the situational discussion, then two minutes for the observers and congregant to give feedback. </w:t>
      </w:r>
    </w:p>
    <w:p w:rsidR="00B27C53" w:rsidRPr="00B27C53" w:rsidRDefault="00B27C53" w:rsidP="00B27C53">
      <w:pPr>
        <w:numPr>
          <w:ilvl w:val="0"/>
          <w:numId w:val="12"/>
        </w:numPr>
        <w:contextualSpacing/>
        <w:rPr>
          <w:rFonts w:cstheme="minorHAnsi"/>
          <w:sz w:val="24"/>
          <w:szCs w:val="24"/>
        </w:rPr>
      </w:pPr>
      <w:r w:rsidRPr="00B27C53">
        <w:rPr>
          <w:rFonts w:cstheme="minorHAnsi"/>
          <w:sz w:val="24"/>
          <w:szCs w:val="24"/>
        </w:rPr>
        <w:t>The observer will be listening to note that 3 - 5 of the emotional intelligence leadership competencies that are exhibited by the pastor.</w:t>
      </w:r>
    </w:p>
    <w:p w:rsidR="00B27C53" w:rsidRPr="00B27C53" w:rsidRDefault="00B27C53" w:rsidP="00B27C53">
      <w:pPr>
        <w:rPr>
          <w:sz w:val="24"/>
          <w:szCs w:val="24"/>
        </w:rPr>
      </w:pPr>
    </w:p>
    <w:p w:rsidR="00B27C53" w:rsidRPr="00B27C53" w:rsidRDefault="00B27C53" w:rsidP="00B27C53">
      <w:pPr>
        <w:rPr>
          <w:sz w:val="24"/>
          <w:szCs w:val="24"/>
        </w:rPr>
      </w:pPr>
      <w:r w:rsidRPr="00B27C53">
        <w:rPr>
          <w:sz w:val="24"/>
          <w:szCs w:val="24"/>
        </w:rPr>
        <w:t>2pm – Covenant Making</w:t>
      </w:r>
    </w:p>
    <w:p w:rsidR="00B27C53" w:rsidRPr="00B27C53" w:rsidRDefault="00B27C53" w:rsidP="00B27C53">
      <w:pPr>
        <w:rPr>
          <w:sz w:val="24"/>
          <w:szCs w:val="24"/>
        </w:rPr>
      </w:pPr>
    </w:p>
    <w:p w:rsidR="00B27C53" w:rsidRPr="00B27C53" w:rsidRDefault="00B27C53" w:rsidP="00B27C53">
      <w:pPr>
        <w:rPr>
          <w:sz w:val="24"/>
          <w:szCs w:val="24"/>
        </w:rPr>
      </w:pPr>
      <w:r w:rsidRPr="00B27C53">
        <w:rPr>
          <w:sz w:val="24"/>
          <w:szCs w:val="24"/>
        </w:rPr>
        <w:lastRenderedPageBreak/>
        <w:t>2:45pm – Review the Day</w:t>
      </w:r>
    </w:p>
    <w:p w:rsidR="00B27C53" w:rsidRPr="00B27C53" w:rsidRDefault="00B27C53" w:rsidP="00B27C53">
      <w:pPr>
        <w:rPr>
          <w:sz w:val="24"/>
          <w:szCs w:val="24"/>
        </w:rPr>
      </w:pPr>
    </w:p>
    <w:p w:rsidR="00B27C53" w:rsidRPr="00B27C53" w:rsidRDefault="00B27C53" w:rsidP="00B27C53">
      <w:pPr>
        <w:rPr>
          <w:sz w:val="24"/>
          <w:szCs w:val="24"/>
        </w:rPr>
      </w:pPr>
      <w:r w:rsidRPr="00B27C53">
        <w:rPr>
          <w:sz w:val="24"/>
          <w:szCs w:val="24"/>
        </w:rPr>
        <w:t>3pm – Adjourn</w:t>
      </w:r>
    </w:p>
    <w:p w:rsidR="00B27C53" w:rsidRDefault="00B27C53">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CA23A2" w:rsidRDefault="00CA23A2">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E11317" w:rsidRPr="00A94F88" w:rsidRDefault="00E11317" w:rsidP="00E11317">
      <w:pPr>
        <w:spacing w:after="0" w:line="240" w:lineRule="auto"/>
        <w:jc w:val="center"/>
        <w:rPr>
          <w:b/>
        </w:rPr>
      </w:pPr>
      <w:r w:rsidRPr="00A94F88">
        <w:rPr>
          <w:b/>
          <w:color w:val="4472C4" w:themeColor="accent1"/>
        </w:rPr>
        <w:t>Kolb – How Leaders Learn Best</w:t>
      </w:r>
    </w:p>
    <w:p w:rsidR="00E11317" w:rsidRPr="00A94F88" w:rsidRDefault="00E11317" w:rsidP="00E11317">
      <w:pPr>
        <w:spacing w:after="0" w:line="240" w:lineRule="auto"/>
      </w:pPr>
    </w:p>
    <w:p w:rsidR="00E11317" w:rsidRPr="00A94F88" w:rsidRDefault="00E11317" w:rsidP="00E11317">
      <w:pPr>
        <w:spacing w:after="0" w:line="240" w:lineRule="auto"/>
      </w:pPr>
      <w:r w:rsidRPr="00A94F88">
        <w:t xml:space="preserve">Kolb said people learn best from </w:t>
      </w:r>
    </w:p>
    <w:p w:rsidR="00E11317" w:rsidRPr="00A94F88" w:rsidRDefault="00E11317" w:rsidP="00E11317">
      <w:pPr>
        <w:numPr>
          <w:ilvl w:val="0"/>
          <w:numId w:val="29"/>
        </w:numPr>
        <w:spacing w:after="0" w:line="240" w:lineRule="auto"/>
        <w:contextualSpacing/>
      </w:pPr>
      <w:r w:rsidRPr="00A94F88">
        <w:t>Concrete experience – Having an experience that allows leaders to see and feel what it is like</w:t>
      </w:r>
    </w:p>
    <w:p w:rsidR="00E11317" w:rsidRPr="00A94F88" w:rsidRDefault="00E11317" w:rsidP="00E11317">
      <w:pPr>
        <w:numPr>
          <w:ilvl w:val="0"/>
          <w:numId w:val="29"/>
        </w:numPr>
        <w:spacing w:after="0" w:line="240" w:lineRule="auto"/>
        <w:contextualSpacing/>
      </w:pPr>
      <w:r w:rsidRPr="00A94F88">
        <w:t>Reflection – Thinking about their own and others’ experiences</w:t>
      </w:r>
    </w:p>
    <w:p w:rsidR="00E11317" w:rsidRPr="00A94F88" w:rsidRDefault="00E11317" w:rsidP="00E11317">
      <w:pPr>
        <w:numPr>
          <w:ilvl w:val="0"/>
          <w:numId w:val="29"/>
        </w:numPr>
        <w:spacing w:after="0" w:line="240" w:lineRule="auto"/>
        <w:contextualSpacing/>
      </w:pPr>
      <w:r w:rsidRPr="00A94F88">
        <w:t>Model building – Coming up with a theory that makes sense of what they observe</w:t>
      </w:r>
    </w:p>
    <w:p w:rsidR="00E11317" w:rsidRPr="00A94F88" w:rsidRDefault="00E11317" w:rsidP="00E11317">
      <w:pPr>
        <w:numPr>
          <w:ilvl w:val="0"/>
          <w:numId w:val="29"/>
        </w:numPr>
        <w:spacing w:after="0" w:line="240" w:lineRule="auto"/>
        <w:contextualSpacing/>
      </w:pPr>
      <w:r w:rsidRPr="00A94F88">
        <w:lastRenderedPageBreak/>
        <w:t>Trial-and-error learning – Trying something out by actively experimenting with a new approach</w:t>
      </w:r>
    </w:p>
    <w:p w:rsidR="00E11317" w:rsidRPr="00A94F88" w:rsidRDefault="00E11317" w:rsidP="00E11317">
      <w:pPr>
        <w:spacing w:after="0" w:line="240" w:lineRule="auto"/>
      </w:pPr>
    </w:p>
    <w:p w:rsidR="00E11317" w:rsidRPr="00A94F88" w:rsidRDefault="00E11317" w:rsidP="00E11317">
      <w:pPr>
        <w:spacing w:after="0" w:line="240" w:lineRule="auto"/>
        <w:jc w:val="center"/>
      </w:pPr>
      <w:r w:rsidRPr="00A94F88">
        <w:rPr>
          <w:noProof/>
        </w:rPr>
        <w:drawing>
          <wp:inline distT="0" distB="0" distL="0" distR="0" wp14:anchorId="23F88FB8" wp14:editId="11AE5379">
            <wp:extent cx="5943600" cy="4459272"/>
            <wp:effectExtent l="0" t="0" r="0" b="0"/>
            <wp:docPr id="3" name="Picture 3" descr="learning 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rning sty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9272"/>
                    </a:xfrm>
                    <a:prstGeom prst="rect">
                      <a:avLst/>
                    </a:prstGeom>
                    <a:noFill/>
                    <a:ln>
                      <a:noFill/>
                    </a:ln>
                  </pic:spPr>
                </pic:pic>
              </a:graphicData>
            </a:graphic>
          </wp:inline>
        </w:drawing>
      </w:r>
    </w:p>
    <w:p w:rsidR="00E11317" w:rsidRPr="00A94F88" w:rsidRDefault="00E11317" w:rsidP="00E11317">
      <w:pPr>
        <w:spacing w:after="0" w:line="240" w:lineRule="auto"/>
      </w:pPr>
      <w:r w:rsidRPr="00A94F88">
        <w:t>Goals</w:t>
      </w:r>
    </w:p>
    <w:p w:rsidR="00E11317" w:rsidRPr="00A94F88" w:rsidRDefault="00E11317" w:rsidP="00E11317">
      <w:pPr>
        <w:numPr>
          <w:ilvl w:val="0"/>
          <w:numId w:val="30"/>
        </w:numPr>
        <w:spacing w:after="0" w:line="240" w:lineRule="auto"/>
        <w:contextualSpacing/>
      </w:pPr>
      <w:r w:rsidRPr="00A94F88">
        <w:t>Goals should build on a leader’s strengths, not on weaknesses</w:t>
      </w:r>
    </w:p>
    <w:p w:rsidR="00E11317" w:rsidRPr="00A94F88" w:rsidRDefault="00E11317" w:rsidP="00E11317">
      <w:pPr>
        <w:numPr>
          <w:ilvl w:val="0"/>
          <w:numId w:val="30"/>
        </w:numPr>
        <w:spacing w:after="0" w:line="240" w:lineRule="auto"/>
        <w:contextualSpacing/>
      </w:pPr>
      <w:r w:rsidRPr="00A94F88">
        <w:t>Goals must be a person’s own, not goals that someone else sets</w:t>
      </w:r>
    </w:p>
    <w:p w:rsidR="00E11317" w:rsidRPr="00A94F88" w:rsidRDefault="00E11317" w:rsidP="00E11317">
      <w:pPr>
        <w:numPr>
          <w:ilvl w:val="0"/>
          <w:numId w:val="30"/>
        </w:numPr>
        <w:spacing w:after="0" w:line="240" w:lineRule="auto"/>
        <w:contextualSpacing/>
      </w:pPr>
      <w:r w:rsidRPr="00A94F88">
        <w:t>Plans should flexibly allow people to prepare for the future in different ways – a single planning method imposed by an organization will often prove counter productive</w:t>
      </w:r>
    </w:p>
    <w:p w:rsidR="00E11317" w:rsidRPr="00A94F88" w:rsidRDefault="00E11317" w:rsidP="00E11317">
      <w:pPr>
        <w:numPr>
          <w:ilvl w:val="0"/>
          <w:numId w:val="30"/>
        </w:numPr>
        <w:spacing w:after="0" w:line="240" w:lineRule="auto"/>
        <w:contextualSpacing/>
      </w:pPr>
      <w:r w:rsidRPr="00A94F88">
        <w:t>Plans must be feasible, with manageable steps and fit smoothly into a person’s life</w:t>
      </w:r>
    </w:p>
    <w:p w:rsidR="00E11317" w:rsidRPr="00A94F88" w:rsidRDefault="00E11317" w:rsidP="00E11317">
      <w:pPr>
        <w:numPr>
          <w:ilvl w:val="0"/>
          <w:numId w:val="30"/>
        </w:numPr>
        <w:spacing w:after="0" w:line="240" w:lineRule="auto"/>
        <w:contextualSpacing/>
      </w:pPr>
      <w:r w:rsidRPr="00A94F88">
        <w:t>Plans must suit a person’s learning style</w:t>
      </w:r>
    </w:p>
    <w:p w:rsidR="00E11317" w:rsidRDefault="00E11317">
      <w:pPr>
        <w:rPr>
          <w:rFonts w:cstheme="minorHAnsi"/>
          <w:b/>
          <w:color w:val="4472C4" w:themeColor="accent1"/>
          <w:sz w:val="24"/>
          <w:szCs w:val="24"/>
        </w:rPr>
        <w:sectPr w:rsidR="00E11317">
          <w:headerReference w:type="default" r:id="rId8"/>
          <w:pgSz w:w="12240" w:h="15840"/>
          <w:pgMar w:top="1440" w:right="1440" w:bottom="1440" w:left="1440" w:header="720" w:footer="720" w:gutter="0"/>
          <w:cols w:space="720"/>
          <w:docGrid w:linePitch="360"/>
        </w:sectPr>
      </w:pPr>
    </w:p>
    <w:p w:rsidR="00485AAD" w:rsidRDefault="00E11317">
      <w:pPr>
        <w:rPr>
          <w:rFonts w:cstheme="minorHAnsi"/>
          <w:b/>
          <w:color w:val="4472C4" w:themeColor="accent1"/>
          <w:sz w:val="24"/>
          <w:szCs w:val="24"/>
        </w:rPr>
      </w:pPr>
      <w:r>
        <w:rPr>
          <w:noProof/>
        </w:rPr>
        <w:lastRenderedPageBreak/>
        <w:drawing>
          <wp:inline distT="0" distB="0" distL="0" distR="0" wp14:anchorId="5F4D3728" wp14:editId="3049ED4C">
            <wp:extent cx="8229600" cy="5078095"/>
            <wp:effectExtent l="0" t="0" r="0" b="8255"/>
            <wp:docPr id="4" name="Picture 4" descr="https://readingraphics.com/uploads/2017/06/Primal-Leadership_4-Dimensions-Emotional-Intellig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eadingraphics.com/uploads/2017/06/Primal-Leadership_4-Dimensions-Emotional-Intelligenc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5078095"/>
                    </a:xfrm>
                    <a:prstGeom prst="rect">
                      <a:avLst/>
                    </a:prstGeom>
                    <a:noFill/>
                    <a:ln>
                      <a:noFill/>
                    </a:ln>
                  </pic:spPr>
                </pic:pic>
              </a:graphicData>
            </a:graphic>
          </wp:inline>
        </w:drawing>
      </w:r>
    </w:p>
    <w:p w:rsidR="00E11317" w:rsidRDefault="00E11317" w:rsidP="00300F88">
      <w:pPr>
        <w:jc w:val="center"/>
        <w:rPr>
          <w:b/>
          <w:color w:val="4472C4" w:themeColor="accent1"/>
        </w:rPr>
      </w:pPr>
    </w:p>
    <w:p w:rsidR="00E11317" w:rsidRDefault="00E11317" w:rsidP="00E11317">
      <w:pPr>
        <w:sectPr w:rsidR="00E11317" w:rsidSect="00E11317">
          <w:pgSz w:w="15840" w:h="12240" w:orient="landscape"/>
          <w:pgMar w:top="1440" w:right="1440" w:bottom="1440" w:left="1440" w:header="720" w:footer="720" w:gutter="0"/>
          <w:cols w:space="720"/>
          <w:docGrid w:linePitch="360"/>
        </w:sectPr>
      </w:pPr>
      <w:r w:rsidRPr="00A94F88">
        <w:t xml:space="preserve">Note: In the most current edition of the book </w:t>
      </w:r>
      <w:r w:rsidRPr="00A94F88">
        <w:rPr>
          <w:u w:val="single"/>
        </w:rPr>
        <w:t>Primal Leadership</w:t>
      </w:r>
      <w:r w:rsidRPr="00A94F88">
        <w:t xml:space="preserve">, in </w:t>
      </w:r>
      <w:r w:rsidRPr="00A94F88">
        <w:rPr>
          <w:b/>
        </w:rPr>
        <w:t>Self-management</w:t>
      </w:r>
      <w:r w:rsidRPr="00A94F88">
        <w:t xml:space="preserve"> quadrant, “</w:t>
      </w:r>
      <w:r w:rsidRPr="00A94F88">
        <w:rPr>
          <w:b/>
        </w:rPr>
        <w:t>Emotional Self-Control” should be listed as “Initiative”</w:t>
      </w:r>
      <w:r w:rsidRPr="00A94F88">
        <w:t xml:space="preserve">. </w:t>
      </w:r>
    </w:p>
    <w:p w:rsidR="00300F88" w:rsidRPr="00300F88" w:rsidRDefault="00300F88" w:rsidP="00AC0AC5">
      <w:pPr>
        <w:spacing w:after="0"/>
        <w:jc w:val="center"/>
        <w:rPr>
          <w:b/>
          <w:color w:val="4472C4" w:themeColor="accent1"/>
        </w:rPr>
      </w:pPr>
      <w:r w:rsidRPr="00300F88">
        <w:rPr>
          <w:b/>
          <w:color w:val="4472C4" w:themeColor="accent1"/>
        </w:rPr>
        <w:lastRenderedPageBreak/>
        <w:t>Emotional Intelligence</w:t>
      </w:r>
    </w:p>
    <w:p w:rsidR="00300F88" w:rsidRPr="00300F88" w:rsidRDefault="00300F88" w:rsidP="00AC0AC5">
      <w:pPr>
        <w:spacing w:after="0"/>
        <w:jc w:val="center"/>
        <w:rPr>
          <w:b/>
          <w:color w:val="4472C4" w:themeColor="accent1"/>
        </w:rPr>
      </w:pPr>
      <w:r w:rsidRPr="00300F88">
        <w:rPr>
          <w:b/>
          <w:color w:val="4472C4" w:themeColor="accent1"/>
        </w:rPr>
        <w:t>Topics for Fish Bowl Discussion 9.25.17</w:t>
      </w:r>
    </w:p>
    <w:p w:rsidR="00300F88" w:rsidRPr="00300F88" w:rsidRDefault="00300F88" w:rsidP="00300F88">
      <w:pPr>
        <w:rPr>
          <w:rFonts w:asciiTheme="majorHAnsi" w:hAnsiTheme="majorHAnsi" w:cstheme="majorHAnsi"/>
        </w:rPr>
      </w:pPr>
    </w:p>
    <w:p w:rsidR="00AC0AC5" w:rsidRPr="00CA23A2" w:rsidRDefault="000952B7" w:rsidP="001D3D24">
      <w:pPr>
        <w:numPr>
          <w:ilvl w:val="0"/>
          <w:numId w:val="27"/>
        </w:numPr>
        <w:spacing w:after="0"/>
        <w:ind w:left="360"/>
        <w:contextualSpacing/>
        <w:rPr>
          <w:rFonts w:cstheme="minorHAnsi"/>
        </w:rPr>
      </w:pPr>
      <w:bookmarkStart w:id="2" w:name="_Hlk525285529"/>
      <w:r w:rsidRPr="00CA23A2">
        <w:rPr>
          <w:rFonts w:cstheme="minorHAnsi"/>
        </w:rPr>
        <w:t xml:space="preserve">The church is in the process of establishing a care committee to </w:t>
      </w:r>
      <w:r w:rsidR="00616739" w:rsidRPr="00CA23A2">
        <w:rPr>
          <w:rFonts w:cstheme="minorHAnsi"/>
        </w:rPr>
        <w:t>visit and support members</w:t>
      </w:r>
      <w:r w:rsidRPr="00CA23A2">
        <w:rPr>
          <w:rFonts w:cstheme="minorHAnsi"/>
        </w:rPr>
        <w:t xml:space="preserve">. </w:t>
      </w:r>
      <w:r w:rsidR="00300F88" w:rsidRPr="00300F88">
        <w:rPr>
          <w:rFonts w:cstheme="minorHAnsi"/>
        </w:rPr>
        <w:t xml:space="preserve">Someone in the greeting line after church says to you, “My daughter is sick in the hospital, I left you a message and you have not gone to visit her. </w:t>
      </w:r>
      <w:r w:rsidRPr="00CA23A2">
        <w:rPr>
          <w:rFonts w:cstheme="minorHAnsi"/>
        </w:rPr>
        <w:t xml:space="preserve">I know Susan from the church’s care committee visited, but </w:t>
      </w:r>
      <w:r w:rsidR="00300F88" w:rsidRPr="00300F88">
        <w:rPr>
          <w:rFonts w:cstheme="minorHAnsi"/>
        </w:rPr>
        <w:t>I am disappointed</w:t>
      </w:r>
      <w:r w:rsidRPr="00CA23A2">
        <w:rPr>
          <w:rFonts w:cstheme="minorHAnsi"/>
        </w:rPr>
        <w:t xml:space="preserve"> it was not you</w:t>
      </w:r>
      <w:r w:rsidR="00300F88" w:rsidRPr="00300F88">
        <w:rPr>
          <w:rFonts w:cstheme="minorHAnsi"/>
        </w:rPr>
        <w:t>.” How do you respond?</w:t>
      </w:r>
    </w:p>
    <w:p w:rsidR="00300F88" w:rsidRPr="00CA23A2" w:rsidRDefault="00300F88" w:rsidP="00AC0AC5">
      <w:pPr>
        <w:spacing w:after="0"/>
        <w:ind w:left="360"/>
        <w:contextualSpacing/>
        <w:rPr>
          <w:rFonts w:cstheme="minorHAnsi"/>
        </w:rPr>
      </w:pPr>
      <w:r w:rsidRPr="00300F88">
        <w:rPr>
          <w:rFonts w:cstheme="minorHAnsi"/>
        </w:rPr>
        <w:t xml:space="preserve">  </w:t>
      </w:r>
    </w:p>
    <w:p w:rsidR="00AC0AC5" w:rsidRPr="00300F88" w:rsidRDefault="00AC0AC5" w:rsidP="001D3D24">
      <w:pPr>
        <w:numPr>
          <w:ilvl w:val="0"/>
          <w:numId w:val="27"/>
        </w:numPr>
        <w:spacing w:after="0"/>
        <w:ind w:left="360"/>
        <w:contextualSpacing/>
        <w:rPr>
          <w:rFonts w:cstheme="minorHAnsi"/>
        </w:rPr>
      </w:pPr>
      <w:r w:rsidRPr="00CA23A2">
        <w:rPr>
          <w:rFonts w:cstheme="minorHAnsi"/>
        </w:rPr>
        <w:t xml:space="preserve">The youth minister wants to open the church gym to students on Fridays afternoons for recreation. This happens to </w:t>
      </w:r>
      <w:r w:rsidR="00976DE9" w:rsidRPr="00CA23A2">
        <w:rPr>
          <w:rFonts w:cstheme="minorHAnsi"/>
        </w:rPr>
        <w:t xml:space="preserve">be </w:t>
      </w:r>
      <w:r w:rsidRPr="00CA23A2">
        <w:rPr>
          <w:rFonts w:cstheme="minorHAnsi"/>
        </w:rPr>
        <w:t xml:space="preserve">the same time as the UMW “Ladies Tea” Gathering. Who do you talk to next and how does that conversation go? </w:t>
      </w:r>
    </w:p>
    <w:p w:rsidR="00300F88" w:rsidRPr="00300F88" w:rsidRDefault="00300F88" w:rsidP="001D3D24">
      <w:pPr>
        <w:spacing w:after="0"/>
        <w:ind w:left="-720"/>
        <w:contextualSpacing/>
        <w:rPr>
          <w:rFonts w:cstheme="minorHAnsi"/>
        </w:rPr>
      </w:pPr>
    </w:p>
    <w:p w:rsidR="00300F88" w:rsidRPr="00300F88" w:rsidRDefault="00300F88" w:rsidP="001D3D24">
      <w:pPr>
        <w:numPr>
          <w:ilvl w:val="0"/>
          <w:numId w:val="27"/>
        </w:numPr>
        <w:spacing w:after="0"/>
        <w:ind w:left="360"/>
        <w:contextualSpacing/>
        <w:rPr>
          <w:rFonts w:cstheme="minorHAnsi"/>
        </w:rPr>
      </w:pPr>
      <w:r w:rsidRPr="00300F88">
        <w:rPr>
          <w:rFonts w:cstheme="minorHAnsi"/>
        </w:rPr>
        <w:t xml:space="preserve">It is three weeks before VBS and your VBS coordinator sends you a text message that she is overwhelmed, feels unsupported by you and is going to have to step down from leading VBS. What do you next? </w:t>
      </w:r>
    </w:p>
    <w:p w:rsidR="00300F88" w:rsidRPr="00300F88" w:rsidRDefault="00300F88" w:rsidP="001D3D24">
      <w:pPr>
        <w:spacing w:after="0"/>
        <w:ind w:left="-720"/>
        <w:contextualSpacing/>
        <w:rPr>
          <w:rFonts w:cstheme="minorHAnsi"/>
        </w:rPr>
      </w:pPr>
    </w:p>
    <w:p w:rsidR="00300F88" w:rsidRPr="00300F88" w:rsidRDefault="00300F88" w:rsidP="001D3D24">
      <w:pPr>
        <w:numPr>
          <w:ilvl w:val="0"/>
          <w:numId w:val="27"/>
        </w:numPr>
        <w:spacing w:after="0"/>
        <w:ind w:left="360"/>
        <w:contextualSpacing/>
        <w:rPr>
          <w:rFonts w:cstheme="minorHAnsi"/>
        </w:rPr>
      </w:pPr>
      <w:r w:rsidRPr="00300F88">
        <w:rPr>
          <w:rFonts w:cstheme="minorHAnsi"/>
        </w:rPr>
        <w:t xml:space="preserve">You recently moved to a new church and your parsonage </w:t>
      </w:r>
      <w:r w:rsidR="00976DE9" w:rsidRPr="00CA23A2">
        <w:rPr>
          <w:rFonts w:cstheme="minorHAnsi"/>
        </w:rPr>
        <w:t>has inadequate furnishings and a</w:t>
      </w:r>
      <w:r w:rsidRPr="00300F88">
        <w:rPr>
          <w:rFonts w:cstheme="minorHAnsi"/>
        </w:rPr>
        <w:t xml:space="preserve"> non-working lawn mower. You are speaking to the SPRC chair who is also a member of the trustees. How does the conversation unfold?</w:t>
      </w:r>
    </w:p>
    <w:p w:rsidR="00300F88" w:rsidRPr="00300F88" w:rsidRDefault="00300F88" w:rsidP="001D3D24">
      <w:pPr>
        <w:spacing w:after="0"/>
        <w:contextualSpacing/>
        <w:rPr>
          <w:rFonts w:cstheme="minorHAnsi"/>
        </w:rPr>
      </w:pPr>
    </w:p>
    <w:p w:rsidR="006A0A01" w:rsidRPr="00CA23A2" w:rsidRDefault="00E11317" w:rsidP="001D3D24">
      <w:pPr>
        <w:numPr>
          <w:ilvl w:val="0"/>
          <w:numId w:val="27"/>
        </w:numPr>
        <w:spacing w:after="0"/>
        <w:ind w:left="360"/>
        <w:contextualSpacing/>
        <w:rPr>
          <w:rFonts w:cstheme="minorHAnsi"/>
        </w:rPr>
      </w:pPr>
      <w:r w:rsidRPr="00CA23A2">
        <w:rPr>
          <w:rFonts w:cstheme="minorHAnsi"/>
        </w:rPr>
        <w:t>A congregant mentions that there is a successful after school program at a local church in the immediate area</w:t>
      </w:r>
      <w:r w:rsidR="000952B7" w:rsidRPr="00CA23A2">
        <w:rPr>
          <w:rFonts w:cstheme="minorHAnsi"/>
        </w:rPr>
        <w:t>. Then asks</w:t>
      </w:r>
      <w:r w:rsidR="00616739" w:rsidRPr="00CA23A2">
        <w:rPr>
          <w:rFonts w:cstheme="minorHAnsi"/>
        </w:rPr>
        <w:t xml:space="preserve"> the pastor</w:t>
      </w:r>
      <w:r w:rsidR="000952B7" w:rsidRPr="00CA23A2">
        <w:rPr>
          <w:rFonts w:cstheme="minorHAnsi"/>
        </w:rPr>
        <w:t>, “W</w:t>
      </w:r>
      <w:r w:rsidR="006A0A01" w:rsidRPr="00CA23A2">
        <w:rPr>
          <w:rFonts w:cstheme="minorHAnsi"/>
        </w:rPr>
        <w:t xml:space="preserve">hen is it better to </w:t>
      </w:r>
      <w:r w:rsidR="00616739" w:rsidRPr="00CA23A2">
        <w:rPr>
          <w:rFonts w:cstheme="minorHAnsi"/>
        </w:rPr>
        <w:t>support an existing program verse</w:t>
      </w:r>
      <w:r w:rsidR="00976DE9" w:rsidRPr="00CA23A2">
        <w:rPr>
          <w:rFonts w:cstheme="minorHAnsi"/>
        </w:rPr>
        <w:t>s</w:t>
      </w:r>
      <w:r w:rsidR="00616739" w:rsidRPr="00CA23A2">
        <w:rPr>
          <w:rFonts w:cstheme="minorHAnsi"/>
        </w:rPr>
        <w:t xml:space="preserve"> starting your own</w:t>
      </w:r>
      <w:r w:rsidR="000952B7" w:rsidRPr="00CA23A2">
        <w:rPr>
          <w:rFonts w:cstheme="minorHAnsi"/>
        </w:rPr>
        <w:t>?”</w:t>
      </w:r>
      <w:r w:rsidR="006A0A01" w:rsidRPr="00CA23A2">
        <w:rPr>
          <w:rFonts w:cstheme="minorHAnsi"/>
        </w:rPr>
        <w:t xml:space="preserve">  What do you say next? </w:t>
      </w:r>
    </w:p>
    <w:p w:rsidR="000D5713" w:rsidRPr="00CA23A2" w:rsidRDefault="000D5713" w:rsidP="001D3D24">
      <w:pPr>
        <w:spacing w:after="0"/>
        <w:contextualSpacing/>
        <w:rPr>
          <w:rFonts w:cstheme="minorHAnsi"/>
        </w:rPr>
      </w:pPr>
    </w:p>
    <w:p w:rsidR="00616739" w:rsidRPr="00CA23A2" w:rsidRDefault="006A0A01" w:rsidP="001D3D24">
      <w:pPr>
        <w:numPr>
          <w:ilvl w:val="0"/>
          <w:numId w:val="27"/>
        </w:numPr>
        <w:spacing w:after="0"/>
        <w:ind w:left="360"/>
        <w:contextualSpacing/>
        <w:rPr>
          <w:rFonts w:cstheme="minorHAnsi"/>
        </w:rPr>
      </w:pPr>
      <w:r w:rsidRPr="00CA23A2">
        <w:rPr>
          <w:rFonts w:cstheme="minorHAnsi"/>
        </w:rPr>
        <w:t>The organist</w:t>
      </w:r>
      <w:r w:rsidR="000952B7" w:rsidRPr="00CA23A2">
        <w:rPr>
          <w:rFonts w:cstheme="minorHAnsi"/>
        </w:rPr>
        <w:t>, Joe,</w:t>
      </w:r>
      <w:r w:rsidRPr="00CA23A2">
        <w:rPr>
          <w:rFonts w:cstheme="minorHAnsi"/>
        </w:rPr>
        <w:t xml:space="preserve"> recently gave notice of his retirement.  You feel this might be an opportunity to seek out a </w:t>
      </w:r>
      <w:r w:rsidR="000D5713" w:rsidRPr="00CA23A2">
        <w:rPr>
          <w:rFonts w:cstheme="minorHAnsi"/>
        </w:rPr>
        <w:t xml:space="preserve">more diverse style of </w:t>
      </w:r>
      <w:r w:rsidRPr="00CA23A2">
        <w:rPr>
          <w:rFonts w:cstheme="minorHAnsi"/>
        </w:rPr>
        <w:t>music</w:t>
      </w:r>
      <w:r w:rsidR="000D5713" w:rsidRPr="00CA23A2">
        <w:rPr>
          <w:rFonts w:cstheme="minorHAnsi"/>
        </w:rPr>
        <w:t xml:space="preserve"> that </w:t>
      </w:r>
      <w:r w:rsidR="00616739" w:rsidRPr="00CA23A2">
        <w:rPr>
          <w:rFonts w:cstheme="minorHAnsi"/>
        </w:rPr>
        <w:t xml:space="preserve">more likely </w:t>
      </w:r>
      <w:r w:rsidR="00976DE9" w:rsidRPr="00CA23A2">
        <w:rPr>
          <w:rFonts w:cstheme="minorHAnsi"/>
        </w:rPr>
        <w:t xml:space="preserve">will </w:t>
      </w:r>
      <w:r w:rsidR="000D5713" w:rsidRPr="00CA23A2">
        <w:rPr>
          <w:rFonts w:cstheme="minorHAnsi"/>
        </w:rPr>
        <w:t>connect with the community</w:t>
      </w:r>
      <w:r w:rsidRPr="00CA23A2">
        <w:rPr>
          <w:rFonts w:cstheme="minorHAnsi"/>
        </w:rPr>
        <w:t>. A member approaches you and says, “Pastor</w:t>
      </w:r>
      <w:r w:rsidR="000952B7" w:rsidRPr="00CA23A2">
        <w:rPr>
          <w:rFonts w:cstheme="minorHAnsi"/>
        </w:rPr>
        <w:t>,</w:t>
      </w:r>
      <w:r w:rsidRPr="00CA23A2">
        <w:rPr>
          <w:rFonts w:cstheme="minorHAnsi"/>
        </w:rPr>
        <w:t xml:space="preserve"> I think Mary would be a great fit as organist. She fills in so faithfully when Joe is on vacation. </w:t>
      </w:r>
      <w:r w:rsidR="000952B7" w:rsidRPr="00CA23A2">
        <w:rPr>
          <w:rFonts w:cstheme="minorHAnsi"/>
        </w:rPr>
        <w:t xml:space="preserve">She is a super at playing the organ and </w:t>
      </w:r>
      <w:r w:rsidRPr="00CA23A2">
        <w:rPr>
          <w:rFonts w:cstheme="minorHAnsi"/>
        </w:rPr>
        <w:t xml:space="preserve">will </w:t>
      </w:r>
      <w:r w:rsidR="000D5713" w:rsidRPr="00CA23A2">
        <w:rPr>
          <w:rFonts w:cstheme="minorHAnsi"/>
        </w:rPr>
        <w:t xml:space="preserve">probably even accept less of a salary for the job.” What do you say, next? </w:t>
      </w:r>
    </w:p>
    <w:p w:rsidR="00616739" w:rsidRPr="00CA23A2" w:rsidRDefault="00616739" w:rsidP="001D3D24">
      <w:pPr>
        <w:pStyle w:val="ListParagraph"/>
        <w:spacing w:after="0"/>
        <w:rPr>
          <w:rFonts w:cstheme="minorHAnsi"/>
        </w:rPr>
      </w:pPr>
    </w:p>
    <w:p w:rsidR="001D3D24" w:rsidRPr="00CA23A2" w:rsidRDefault="00042288" w:rsidP="001D3D24">
      <w:pPr>
        <w:numPr>
          <w:ilvl w:val="0"/>
          <w:numId w:val="27"/>
        </w:numPr>
        <w:spacing w:after="0"/>
        <w:ind w:left="360"/>
        <w:contextualSpacing/>
        <w:rPr>
          <w:rFonts w:cstheme="minorHAnsi"/>
        </w:rPr>
      </w:pPr>
      <w:r w:rsidRPr="00CA23A2">
        <w:rPr>
          <w:rFonts w:cstheme="minorHAnsi"/>
        </w:rPr>
        <w:lastRenderedPageBreak/>
        <w:t>The</w:t>
      </w:r>
      <w:r w:rsidR="001D3D24" w:rsidRPr="00CA23A2">
        <w:rPr>
          <w:rFonts w:cstheme="minorHAnsi"/>
        </w:rPr>
        <w:t xml:space="preserve"> church has recently created and agreed upon a vision statement. The c</w:t>
      </w:r>
      <w:r w:rsidR="00976DE9" w:rsidRPr="00CA23A2">
        <w:rPr>
          <w:rFonts w:cstheme="minorHAnsi"/>
        </w:rPr>
        <w:t>hurch council chair recently le</w:t>
      </w:r>
      <w:r w:rsidR="001D3D24" w:rsidRPr="00CA23A2">
        <w:rPr>
          <w:rFonts w:cstheme="minorHAnsi"/>
        </w:rPr>
        <w:t>d a meeting where the vision was not discussed.  Conversation around the table was bogged down by building concerns and social events.  How do you encourage your church council to re</w:t>
      </w:r>
      <w:r w:rsidR="005B620F" w:rsidRPr="00CA23A2">
        <w:rPr>
          <w:rFonts w:cstheme="minorHAnsi"/>
        </w:rPr>
        <w:t>focus on the agreed upon vision?</w:t>
      </w:r>
      <w:r w:rsidR="001D3D24" w:rsidRPr="00CA23A2">
        <w:rPr>
          <w:rFonts w:cstheme="minorHAnsi"/>
        </w:rPr>
        <w:t xml:space="preserve"> </w:t>
      </w:r>
    </w:p>
    <w:p w:rsidR="001D3D24" w:rsidRPr="00CA23A2" w:rsidRDefault="001D3D24" w:rsidP="001D3D24">
      <w:pPr>
        <w:pStyle w:val="ListParagraph"/>
        <w:spacing w:after="0"/>
        <w:rPr>
          <w:rFonts w:cstheme="minorHAnsi"/>
        </w:rPr>
      </w:pPr>
    </w:p>
    <w:p w:rsidR="001D3D24" w:rsidRPr="00CA23A2" w:rsidRDefault="001D3D24" w:rsidP="001D3D24">
      <w:pPr>
        <w:numPr>
          <w:ilvl w:val="0"/>
          <w:numId w:val="27"/>
        </w:numPr>
        <w:spacing w:after="0"/>
        <w:ind w:left="360"/>
        <w:contextualSpacing/>
        <w:rPr>
          <w:rFonts w:cstheme="minorHAnsi"/>
        </w:rPr>
      </w:pPr>
      <w:r w:rsidRPr="00CA23A2">
        <w:rPr>
          <w:rFonts w:cstheme="minorHAnsi"/>
        </w:rPr>
        <w:t xml:space="preserve">You are a newly appointed pastor.  Next week launches “Back to Sunday School.” In preparing for the event you ask the Sunday School Superintendent for a copy of the Safe Sanctuary Policy and learn there is not one in place. What happens next? </w:t>
      </w:r>
    </w:p>
    <w:p w:rsidR="001D3D24" w:rsidRPr="00CA23A2" w:rsidRDefault="001D3D24" w:rsidP="001D3D24">
      <w:pPr>
        <w:pStyle w:val="ListParagraph"/>
        <w:rPr>
          <w:rFonts w:cstheme="minorHAnsi"/>
        </w:rPr>
      </w:pPr>
    </w:p>
    <w:p w:rsidR="001D3D24" w:rsidRPr="00CA23A2" w:rsidRDefault="001D3D24" w:rsidP="001D3D24">
      <w:pPr>
        <w:numPr>
          <w:ilvl w:val="0"/>
          <w:numId w:val="27"/>
        </w:numPr>
        <w:ind w:left="360"/>
        <w:contextualSpacing/>
        <w:rPr>
          <w:rFonts w:cstheme="minorHAnsi"/>
        </w:rPr>
      </w:pPr>
      <w:r w:rsidRPr="00CA23A2">
        <w:rPr>
          <w:rFonts w:cstheme="minorHAnsi"/>
        </w:rPr>
        <w:t>You are developing a new staffing position</w:t>
      </w:r>
      <w:r w:rsidR="00AC0AC5" w:rsidRPr="00CA23A2">
        <w:rPr>
          <w:rFonts w:cstheme="minorHAnsi"/>
        </w:rPr>
        <w:t xml:space="preserve"> whose work will i</w:t>
      </w:r>
      <w:r w:rsidRPr="00CA23A2">
        <w:rPr>
          <w:rFonts w:cstheme="minorHAnsi"/>
        </w:rPr>
        <w:t xml:space="preserve">nclude coordinating Facebook and the website.  </w:t>
      </w:r>
      <w:r w:rsidR="00AC0AC5" w:rsidRPr="00CA23A2">
        <w:rPr>
          <w:rFonts w:cstheme="minorHAnsi"/>
        </w:rPr>
        <w:t>The</w:t>
      </w:r>
      <w:r w:rsidRPr="00CA23A2">
        <w:rPr>
          <w:rFonts w:cstheme="minorHAnsi"/>
        </w:rPr>
        <w:t xml:space="preserve"> SPRC chair feels that </w:t>
      </w:r>
      <w:r w:rsidR="00AC0AC5" w:rsidRPr="00CA23A2">
        <w:rPr>
          <w:rFonts w:cstheme="minorHAnsi"/>
        </w:rPr>
        <w:t xml:space="preserve">this digital ministry </w:t>
      </w:r>
      <w:r w:rsidRPr="00CA23A2">
        <w:rPr>
          <w:rFonts w:cstheme="minorHAnsi"/>
        </w:rPr>
        <w:t>is already being done fairly well by Mike.</w:t>
      </w:r>
      <w:r w:rsidR="00AC0AC5" w:rsidRPr="00CA23A2">
        <w:rPr>
          <w:rFonts w:cstheme="minorHAnsi"/>
        </w:rPr>
        <w:t xml:space="preserve"> What happens next? </w:t>
      </w:r>
      <w:r w:rsidRPr="00CA23A2">
        <w:rPr>
          <w:rFonts w:cstheme="minorHAnsi"/>
        </w:rPr>
        <w:t xml:space="preserve">  </w:t>
      </w:r>
    </w:p>
    <w:bookmarkEnd w:id="2"/>
    <w:p w:rsidR="00CA23A2" w:rsidRDefault="00CA23A2" w:rsidP="00485AAD">
      <w:pPr>
        <w:jc w:val="center"/>
        <w:rPr>
          <w:rFonts w:cstheme="minorHAnsi"/>
          <w:b/>
          <w:color w:val="4472C4" w:themeColor="accent1"/>
        </w:rPr>
      </w:pPr>
    </w:p>
    <w:p w:rsidR="00485AAD" w:rsidRPr="00300F88" w:rsidRDefault="00485AAD" w:rsidP="00485AAD">
      <w:pPr>
        <w:jc w:val="center"/>
        <w:rPr>
          <w:rFonts w:cstheme="minorHAnsi"/>
          <w:b/>
          <w:color w:val="4472C4" w:themeColor="accent1"/>
        </w:rPr>
      </w:pPr>
      <w:r w:rsidRPr="00300F88">
        <w:rPr>
          <w:rFonts w:cstheme="minorHAnsi"/>
          <w:b/>
          <w:color w:val="4472C4" w:themeColor="accent1"/>
        </w:rPr>
        <w:t xml:space="preserve">Covenant 2018-2019 </w:t>
      </w:r>
    </w:p>
    <w:p w:rsidR="00485AAD" w:rsidRPr="00300F88" w:rsidRDefault="00485AAD" w:rsidP="00485AAD">
      <w:pPr>
        <w:jc w:val="center"/>
        <w:rPr>
          <w:rFonts w:cstheme="minorHAnsi"/>
          <w:b/>
          <w:color w:val="4472C4" w:themeColor="accent1"/>
        </w:rPr>
      </w:pPr>
      <w:r w:rsidRPr="00300F88">
        <w:rPr>
          <w:rFonts w:cstheme="minorHAnsi"/>
          <w:b/>
          <w:color w:val="4472C4" w:themeColor="accent1"/>
        </w:rPr>
        <w:t>Clergy Leadership Development Seminar Cohort</w:t>
      </w:r>
    </w:p>
    <w:p w:rsidR="00485AAD" w:rsidRPr="00A305FE" w:rsidRDefault="00485AAD" w:rsidP="00485AAD">
      <w:pPr>
        <w:pStyle w:val="Default"/>
        <w:ind w:left="720"/>
        <w:rPr>
          <w:rFonts w:asciiTheme="minorHAnsi" w:hAnsiTheme="minorHAnsi" w:cstheme="minorHAnsi"/>
          <w:color w:val="auto"/>
          <w:sz w:val="22"/>
          <w:szCs w:val="22"/>
        </w:rPr>
      </w:pPr>
    </w:p>
    <w:p w:rsidR="00485AAD" w:rsidRPr="00A305FE" w:rsidRDefault="00485AAD" w:rsidP="00485AAD">
      <w:pPr>
        <w:pStyle w:val="Default"/>
        <w:ind w:left="720"/>
        <w:rPr>
          <w:rFonts w:asciiTheme="minorHAnsi" w:hAnsiTheme="minorHAnsi" w:cstheme="minorHAnsi"/>
          <w:color w:val="auto"/>
          <w:sz w:val="22"/>
          <w:szCs w:val="22"/>
        </w:rPr>
      </w:pPr>
    </w:p>
    <w:p w:rsidR="00485AAD" w:rsidRDefault="00485AAD" w:rsidP="00485AAD">
      <w:pPr>
        <w:pStyle w:val="Default"/>
        <w:widowControl/>
        <w:numPr>
          <w:ilvl w:val="0"/>
          <w:numId w:val="26"/>
        </w:numPr>
        <w:adjustRightInd/>
        <w:ind w:left="360"/>
        <w:rPr>
          <w:rFonts w:asciiTheme="minorHAnsi" w:hAnsiTheme="minorHAnsi" w:cstheme="minorHAnsi"/>
          <w:color w:val="auto"/>
          <w:sz w:val="22"/>
          <w:szCs w:val="22"/>
        </w:rPr>
      </w:pPr>
      <w:r w:rsidRPr="00A305FE">
        <w:rPr>
          <w:rFonts w:asciiTheme="minorHAnsi" w:hAnsiTheme="minorHAnsi" w:cstheme="minorHAnsi"/>
          <w:color w:val="auto"/>
          <w:sz w:val="22"/>
          <w:szCs w:val="22"/>
        </w:rPr>
        <w:t xml:space="preserve">The Purpose: The GNJ Clergy Leadership Development Seminar’s Cohort is designed to develop </w:t>
      </w:r>
      <w:r>
        <w:rPr>
          <w:rFonts w:asciiTheme="minorHAnsi" w:hAnsiTheme="minorHAnsi" w:cstheme="minorHAnsi"/>
          <w:color w:val="auto"/>
          <w:sz w:val="22"/>
          <w:szCs w:val="22"/>
        </w:rPr>
        <w:t xml:space="preserve">pastoral leadership and </w:t>
      </w:r>
      <w:r w:rsidRPr="00A305FE">
        <w:rPr>
          <w:rFonts w:asciiTheme="minorHAnsi" w:hAnsiTheme="minorHAnsi" w:cstheme="minorHAnsi"/>
          <w:color w:val="auto"/>
          <w:sz w:val="22"/>
          <w:szCs w:val="22"/>
        </w:rPr>
        <w:t xml:space="preserve">grow vital congregations.  </w:t>
      </w:r>
    </w:p>
    <w:p w:rsidR="00485AAD" w:rsidRPr="00A305FE" w:rsidRDefault="00485AAD" w:rsidP="00485AAD">
      <w:pPr>
        <w:pStyle w:val="Default"/>
        <w:widowControl/>
        <w:adjustRightInd/>
        <w:ind w:left="360"/>
        <w:rPr>
          <w:rFonts w:asciiTheme="minorHAnsi" w:hAnsiTheme="minorHAnsi" w:cstheme="minorHAnsi"/>
          <w:color w:val="auto"/>
          <w:sz w:val="22"/>
          <w:szCs w:val="22"/>
        </w:rPr>
      </w:pPr>
    </w:p>
    <w:p w:rsidR="00485AAD" w:rsidRPr="00A305FE" w:rsidRDefault="00485AAD" w:rsidP="00485AAD">
      <w:pPr>
        <w:pStyle w:val="ListParagraph"/>
        <w:numPr>
          <w:ilvl w:val="0"/>
          <w:numId w:val="26"/>
        </w:numPr>
        <w:ind w:left="360"/>
        <w:rPr>
          <w:rFonts w:cstheme="minorHAnsi"/>
        </w:rPr>
      </w:pPr>
      <w:r>
        <w:rPr>
          <w:rFonts w:cstheme="minorHAnsi"/>
        </w:rPr>
        <w:t>The</w:t>
      </w:r>
      <w:r w:rsidRPr="00A305FE">
        <w:rPr>
          <w:rFonts w:cstheme="minorHAnsi"/>
        </w:rPr>
        <w:t xml:space="preserve"> seminar will meet for 10 months, beginning in September, after which we will evaluate our direction. </w:t>
      </w:r>
    </w:p>
    <w:p w:rsidR="00485AAD" w:rsidRPr="00A305FE" w:rsidRDefault="00485AAD" w:rsidP="00485AAD">
      <w:pPr>
        <w:pStyle w:val="ListParagraph"/>
        <w:ind w:left="360"/>
        <w:rPr>
          <w:rFonts w:cstheme="minorHAnsi"/>
        </w:rPr>
      </w:pPr>
    </w:p>
    <w:p w:rsidR="00485AAD" w:rsidRPr="00A305FE" w:rsidRDefault="00485AAD" w:rsidP="00485AAD">
      <w:pPr>
        <w:pStyle w:val="ListParagraph"/>
        <w:numPr>
          <w:ilvl w:val="0"/>
          <w:numId w:val="26"/>
        </w:numPr>
        <w:ind w:left="360"/>
        <w:rPr>
          <w:rFonts w:cstheme="minorHAnsi"/>
        </w:rPr>
      </w:pPr>
      <w:r w:rsidRPr="00A305FE">
        <w:rPr>
          <w:rFonts w:cstheme="minorHAnsi"/>
        </w:rPr>
        <w:t xml:space="preserve">We will gather one Tuesday a month from 9:30am - 3pm at the Mission Resource Center unless otherwise prearranged. </w:t>
      </w:r>
    </w:p>
    <w:p w:rsidR="00485AAD" w:rsidRPr="00A305FE" w:rsidRDefault="00485AAD" w:rsidP="00485AAD">
      <w:pPr>
        <w:rPr>
          <w:rFonts w:cstheme="minorHAnsi"/>
        </w:rPr>
      </w:pPr>
    </w:p>
    <w:p w:rsidR="00485AAD" w:rsidRPr="00A305FE" w:rsidRDefault="00485AAD" w:rsidP="00485AAD">
      <w:pPr>
        <w:pStyle w:val="ListParagraph"/>
        <w:numPr>
          <w:ilvl w:val="0"/>
          <w:numId w:val="26"/>
        </w:numPr>
        <w:ind w:left="360"/>
        <w:rPr>
          <w:rFonts w:cstheme="minorHAnsi"/>
        </w:rPr>
      </w:pPr>
      <w:r w:rsidRPr="00A305FE">
        <w:rPr>
          <w:rFonts w:cstheme="minorHAnsi"/>
        </w:rPr>
        <w:t xml:space="preserve">We will agree to the following primary values for our group: </w:t>
      </w:r>
    </w:p>
    <w:p w:rsidR="00485AAD" w:rsidRPr="00A305FE" w:rsidRDefault="00485AAD" w:rsidP="00485AAD">
      <w:pPr>
        <w:pStyle w:val="ListParagraph"/>
        <w:ind w:left="360"/>
        <w:rPr>
          <w:rFonts w:cstheme="minorHAnsi"/>
        </w:rPr>
      </w:pPr>
    </w:p>
    <w:p w:rsidR="00485AAD" w:rsidRPr="00A305FE" w:rsidRDefault="00485AAD" w:rsidP="00485AAD">
      <w:pPr>
        <w:pStyle w:val="ListParagraph"/>
        <w:ind w:left="360"/>
        <w:rPr>
          <w:rFonts w:cstheme="minorHAnsi"/>
          <w:i/>
        </w:rPr>
      </w:pPr>
      <w:r w:rsidRPr="00A305FE">
        <w:rPr>
          <w:rFonts w:cstheme="minorHAnsi"/>
        </w:rPr>
        <w:lastRenderedPageBreak/>
        <w:t xml:space="preserve">Participation: </w:t>
      </w:r>
      <w:r w:rsidRPr="00A305FE">
        <w:rPr>
          <w:rFonts w:cstheme="minorHAnsi"/>
          <w:i/>
        </w:rPr>
        <w:t xml:space="preserve">What do you expect of yourself, your colleagues and the facilitators in preparation for our gathering and when we gather? </w:t>
      </w:r>
    </w:p>
    <w:p w:rsidR="00485AAD" w:rsidRPr="00A305FE" w:rsidRDefault="00485AAD" w:rsidP="00485AAD">
      <w:pPr>
        <w:pStyle w:val="ListParagraph"/>
        <w:ind w:left="360"/>
        <w:rPr>
          <w:rFonts w:cstheme="minorHAnsi"/>
        </w:rPr>
      </w:pPr>
    </w:p>
    <w:p w:rsidR="00485AAD" w:rsidRPr="00A305FE" w:rsidRDefault="00485AAD" w:rsidP="00485AAD">
      <w:pPr>
        <w:pStyle w:val="ListParagraph"/>
        <w:ind w:left="360"/>
        <w:rPr>
          <w:rFonts w:cstheme="minorHAnsi"/>
        </w:rPr>
      </w:pPr>
    </w:p>
    <w:p w:rsidR="00485AAD" w:rsidRPr="00A305FE" w:rsidRDefault="00485AAD" w:rsidP="00485AAD">
      <w:pPr>
        <w:pStyle w:val="ListParagraph"/>
        <w:ind w:left="360"/>
        <w:rPr>
          <w:rFonts w:cstheme="minorHAnsi"/>
        </w:rPr>
      </w:pPr>
    </w:p>
    <w:p w:rsidR="00485AAD" w:rsidRPr="00A305FE" w:rsidRDefault="00485AAD" w:rsidP="00485AAD">
      <w:pPr>
        <w:pStyle w:val="ListParagraph"/>
        <w:ind w:left="360"/>
        <w:rPr>
          <w:rFonts w:cstheme="minorHAnsi"/>
        </w:rPr>
      </w:pPr>
    </w:p>
    <w:p w:rsidR="00485AAD" w:rsidRPr="00A305FE" w:rsidRDefault="00485AAD" w:rsidP="00485AAD">
      <w:pPr>
        <w:rPr>
          <w:rFonts w:cstheme="minorHAnsi"/>
        </w:rPr>
      </w:pPr>
    </w:p>
    <w:p w:rsidR="00485AAD" w:rsidRPr="00A305FE" w:rsidRDefault="00485AAD" w:rsidP="00485AAD">
      <w:pPr>
        <w:pStyle w:val="ListParagraph"/>
        <w:ind w:left="360"/>
        <w:rPr>
          <w:rFonts w:cstheme="minorHAnsi"/>
        </w:rPr>
      </w:pPr>
      <w:r w:rsidRPr="00A305FE">
        <w:rPr>
          <w:rFonts w:cstheme="minorHAnsi"/>
        </w:rPr>
        <w:t xml:space="preserve">Confidentiality: </w:t>
      </w:r>
      <w:r w:rsidRPr="00A305FE">
        <w:rPr>
          <w:rFonts w:cstheme="minorHAnsi"/>
          <w:i/>
        </w:rPr>
        <w:t>What do we hold in confidence within the group, so that we can encourage people to speak openly? What can we share with others outside the group about our time together?</w:t>
      </w:r>
      <w:r w:rsidRPr="00A305FE">
        <w:rPr>
          <w:rFonts w:cstheme="minorHAnsi"/>
        </w:rPr>
        <w:t xml:space="preserve"> </w:t>
      </w:r>
    </w:p>
    <w:p w:rsidR="00485AAD" w:rsidRPr="00A305FE" w:rsidRDefault="00485AAD" w:rsidP="00485AAD">
      <w:pPr>
        <w:pStyle w:val="ListParagraph"/>
        <w:ind w:left="360"/>
        <w:rPr>
          <w:rFonts w:cstheme="minorHAnsi"/>
        </w:rPr>
      </w:pPr>
    </w:p>
    <w:p w:rsidR="00485AAD" w:rsidRDefault="00485AAD" w:rsidP="00485AAD">
      <w:pPr>
        <w:pStyle w:val="ListParagraph"/>
        <w:ind w:left="360"/>
        <w:rPr>
          <w:rFonts w:cstheme="minorHAnsi"/>
        </w:rPr>
      </w:pPr>
    </w:p>
    <w:p w:rsidR="00485AAD" w:rsidRDefault="00485AAD" w:rsidP="00485AAD">
      <w:pPr>
        <w:pStyle w:val="ListParagraph"/>
        <w:ind w:left="360"/>
        <w:rPr>
          <w:rFonts w:cstheme="minorHAnsi"/>
        </w:rPr>
      </w:pPr>
    </w:p>
    <w:p w:rsidR="00485AAD" w:rsidRDefault="00485AAD" w:rsidP="00485AAD">
      <w:pPr>
        <w:pStyle w:val="ListParagraph"/>
        <w:ind w:left="360"/>
        <w:rPr>
          <w:rFonts w:cstheme="minorHAnsi"/>
        </w:rPr>
      </w:pPr>
    </w:p>
    <w:p w:rsidR="00485AAD" w:rsidRDefault="00485AAD" w:rsidP="00485AAD">
      <w:pPr>
        <w:pStyle w:val="ListParagraph"/>
        <w:ind w:left="360"/>
        <w:rPr>
          <w:rFonts w:cstheme="minorHAnsi"/>
        </w:rPr>
      </w:pPr>
    </w:p>
    <w:p w:rsidR="00485AAD" w:rsidRDefault="00485AAD" w:rsidP="00485AAD">
      <w:pPr>
        <w:pStyle w:val="ListParagraph"/>
        <w:ind w:left="360"/>
        <w:rPr>
          <w:rFonts w:cstheme="minorHAnsi"/>
        </w:rPr>
      </w:pPr>
    </w:p>
    <w:p w:rsidR="00485AAD" w:rsidRDefault="00485AAD" w:rsidP="00485AAD">
      <w:pPr>
        <w:pStyle w:val="ListParagraph"/>
        <w:ind w:left="360"/>
        <w:rPr>
          <w:rFonts w:cstheme="minorHAnsi"/>
          <w:i/>
        </w:rPr>
      </w:pPr>
      <w:r w:rsidRPr="00A305FE">
        <w:rPr>
          <w:rFonts w:cstheme="minorHAnsi"/>
        </w:rPr>
        <w:t xml:space="preserve">Growth and Development (action orientated): </w:t>
      </w:r>
      <w:r w:rsidRPr="00A305FE">
        <w:rPr>
          <w:rFonts w:cstheme="minorHAnsi"/>
          <w:i/>
        </w:rPr>
        <w:t xml:space="preserve">What commitments will we make for the fruitful growth of ourselves and for the group as a whole? How can we provide helpful feedback in a positive way so that growth and development occur?  </w:t>
      </w:r>
    </w:p>
    <w:p w:rsidR="00485AAD" w:rsidRDefault="00485AAD" w:rsidP="00485AAD">
      <w:pPr>
        <w:pStyle w:val="ListParagraph"/>
        <w:ind w:left="360"/>
        <w:rPr>
          <w:rFonts w:cstheme="minorHAnsi"/>
          <w:i/>
        </w:rPr>
      </w:pPr>
    </w:p>
    <w:p w:rsidR="00485AAD" w:rsidRDefault="00485AAD" w:rsidP="00485AAD">
      <w:pPr>
        <w:pStyle w:val="ListParagraph"/>
        <w:ind w:left="360"/>
        <w:rPr>
          <w:rFonts w:cstheme="minorHAnsi"/>
          <w:i/>
        </w:rPr>
      </w:pPr>
    </w:p>
    <w:p w:rsidR="00485AAD" w:rsidRDefault="00485AAD" w:rsidP="00485AAD">
      <w:pPr>
        <w:pStyle w:val="ListParagraph"/>
        <w:ind w:left="360"/>
        <w:rPr>
          <w:rFonts w:cstheme="minorHAnsi"/>
          <w:i/>
        </w:rPr>
      </w:pPr>
    </w:p>
    <w:p w:rsidR="00485AAD" w:rsidRDefault="00485AAD" w:rsidP="00485AAD">
      <w:pPr>
        <w:pStyle w:val="ListParagraph"/>
        <w:ind w:left="360"/>
        <w:rPr>
          <w:rFonts w:cstheme="minorHAnsi"/>
          <w:i/>
        </w:rPr>
      </w:pPr>
    </w:p>
    <w:p w:rsidR="00485AAD" w:rsidRDefault="00485AAD" w:rsidP="00485AAD">
      <w:pPr>
        <w:pStyle w:val="ListParagraph"/>
        <w:ind w:left="360"/>
        <w:rPr>
          <w:rFonts w:cstheme="minorHAnsi"/>
          <w:i/>
        </w:rPr>
      </w:pPr>
    </w:p>
    <w:p w:rsidR="00485AAD" w:rsidRDefault="00485AAD" w:rsidP="00485AAD">
      <w:pPr>
        <w:pStyle w:val="ListParagraph"/>
        <w:ind w:left="360"/>
        <w:rPr>
          <w:rFonts w:cstheme="minorHAnsi"/>
        </w:rPr>
      </w:pPr>
    </w:p>
    <w:p w:rsidR="00485AAD" w:rsidRPr="00485AAD" w:rsidRDefault="00485AAD" w:rsidP="00485AAD">
      <w:pPr>
        <w:pStyle w:val="ListParagraph"/>
        <w:ind w:left="360"/>
      </w:pPr>
      <w:r w:rsidRPr="00DA4AA5">
        <w:rPr>
          <w:rFonts w:cstheme="minorHAnsi"/>
        </w:rPr>
        <w:t xml:space="preserve">Relationship Building: </w:t>
      </w:r>
      <w:r w:rsidRPr="00DA4AA5">
        <w:rPr>
          <w:rFonts w:cstheme="minorHAnsi"/>
          <w:i/>
        </w:rPr>
        <w:t xml:space="preserve">What will we do to foster positive and supportive relationships within the group so that trust is built?  </w:t>
      </w:r>
    </w:p>
    <w:p w:rsidR="00B27C53" w:rsidRDefault="00B27C53">
      <w:pPr>
        <w:rPr>
          <w:rFonts w:cstheme="minorHAnsi"/>
          <w:b/>
          <w:color w:val="4472C4" w:themeColor="accent1"/>
          <w:sz w:val="24"/>
          <w:szCs w:val="24"/>
        </w:rPr>
      </w:pPr>
    </w:p>
    <w:p w:rsidR="00C82EFF" w:rsidRDefault="006F718B" w:rsidP="00485AAD">
      <w:pPr>
        <w:jc w:val="center"/>
        <w:rPr>
          <w:rFonts w:cstheme="minorHAnsi"/>
          <w:b/>
          <w:color w:val="4472C4" w:themeColor="accent1"/>
          <w:sz w:val="24"/>
          <w:szCs w:val="24"/>
          <w:vertAlign w:val="superscript"/>
        </w:rPr>
      </w:pPr>
      <w:r w:rsidRPr="006F718B">
        <w:rPr>
          <w:rFonts w:cstheme="minorHAnsi"/>
          <w:b/>
          <w:color w:val="4472C4" w:themeColor="accent1"/>
          <w:sz w:val="24"/>
          <w:szCs w:val="24"/>
        </w:rPr>
        <w:t>Resourcing f</w:t>
      </w:r>
      <w:r w:rsidR="000B147F" w:rsidRPr="006F718B">
        <w:rPr>
          <w:rFonts w:cstheme="minorHAnsi"/>
          <w:b/>
          <w:color w:val="4472C4" w:themeColor="accent1"/>
          <w:sz w:val="24"/>
          <w:szCs w:val="24"/>
        </w:rPr>
        <w:t>or October</w:t>
      </w:r>
      <w:r w:rsidR="00B1318D" w:rsidRPr="006F718B">
        <w:rPr>
          <w:rFonts w:cstheme="minorHAnsi"/>
          <w:b/>
          <w:color w:val="4472C4" w:themeColor="accent1"/>
          <w:sz w:val="24"/>
          <w:szCs w:val="24"/>
        </w:rPr>
        <w:t xml:space="preserve"> 30</w:t>
      </w:r>
      <w:r w:rsidR="00B1318D" w:rsidRPr="006F718B">
        <w:rPr>
          <w:rFonts w:cstheme="minorHAnsi"/>
          <w:b/>
          <w:color w:val="4472C4" w:themeColor="accent1"/>
          <w:sz w:val="24"/>
          <w:szCs w:val="24"/>
          <w:vertAlign w:val="superscript"/>
        </w:rPr>
        <w:t>th</w:t>
      </w:r>
    </w:p>
    <w:p w:rsidR="00485AAD" w:rsidRDefault="00E33BA4" w:rsidP="00485AAD">
      <w:pPr>
        <w:jc w:val="center"/>
        <w:rPr>
          <w:rFonts w:cstheme="minorHAnsi"/>
          <w:b/>
          <w:color w:val="4472C4" w:themeColor="accent1"/>
          <w:sz w:val="24"/>
          <w:szCs w:val="24"/>
        </w:rPr>
      </w:pPr>
      <w:r>
        <w:rPr>
          <w:rFonts w:cstheme="minorHAnsi"/>
          <w:b/>
          <w:color w:val="4472C4" w:themeColor="accent1"/>
          <w:sz w:val="24"/>
          <w:szCs w:val="24"/>
        </w:rPr>
        <w:lastRenderedPageBreak/>
        <w:t>Next</w:t>
      </w:r>
      <w:r w:rsidR="00485AAD">
        <w:rPr>
          <w:rFonts w:cstheme="minorHAnsi"/>
          <w:b/>
          <w:color w:val="4472C4" w:themeColor="accent1"/>
          <w:sz w:val="24"/>
          <w:szCs w:val="24"/>
        </w:rPr>
        <w:t xml:space="preserve"> Leadership Cohort </w:t>
      </w:r>
    </w:p>
    <w:p w:rsidR="00CA23A2" w:rsidRPr="00485AAD" w:rsidRDefault="00CA23A2" w:rsidP="00CA23A2">
      <w:pPr>
        <w:rPr>
          <w:rFonts w:cstheme="minorHAnsi"/>
          <w:b/>
          <w:color w:val="4472C4" w:themeColor="accent1"/>
          <w:sz w:val="24"/>
          <w:szCs w:val="24"/>
        </w:rPr>
      </w:pPr>
    </w:p>
    <w:p w:rsidR="00C82EFF" w:rsidRPr="00300F88" w:rsidRDefault="00485AAD" w:rsidP="00485AAD">
      <w:pPr>
        <w:pStyle w:val="ListParagraph"/>
        <w:numPr>
          <w:ilvl w:val="0"/>
          <w:numId w:val="3"/>
        </w:numPr>
        <w:spacing w:after="0" w:line="240" w:lineRule="auto"/>
        <w:rPr>
          <w:rFonts w:cstheme="minorHAnsi"/>
        </w:rPr>
      </w:pPr>
      <w:r>
        <w:rPr>
          <w:rFonts w:cstheme="minorHAnsi"/>
        </w:rPr>
        <w:t>By October 10</w:t>
      </w:r>
      <w:r w:rsidRPr="00485AAD">
        <w:rPr>
          <w:rFonts w:cstheme="minorHAnsi"/>
          <w:vertAlign w:val="superscript"/>
        </w:rPr>
        <w:t>th</w:t>
      </w:r>
      <w:r>
        <w:rPr>
          <w:rFonts w:cstheme="minorHAnsi"/>
        </w:rPr>
        <w:t xml:space="preserve"> u</w:t>
      </w:r>
      <w:r w:rsidRPr="00485AAD">
        <w:rPr>
          <w:rFonts w:cstheme="minorHAnsi"/>
        </w:rPr>
        <w:t xml:space="preserve">se the link to create a list of site visits that you would be interested in attending.  Include the name of site, location, and how it would benefit your leadership. </w:t>
      </w:r>
      <w:hyperlink r:id="rId10" w:tgtFrame="_blank" w:history="1">
        <w:r w:rsidRPr="00485AAD">
          <w:rPr>
            <w:rFonts w:ascii="Calibri" w:hAnsi="Calibri" w:cs="Calibri"/>
            <w:color w:val="0066CC"/>
            <w:u w:val="single"/>
          </w:rPr>
          <w:t>https://www.gnjumc.org/urban-and-next-leadership-cohorts/</w:t>
        </w:r>
      </w:hyperlink>
      <w:r w:rsidR="00B1318D" w:rsidRPr="00485AAD">
        <w:rPr>
          <w:rFonts w:cstheme="minorHAnsi"/>
          <w:sz w:val="24"/>
          <w:szCs w:val="24"/>
        </w:rPr>
        <w:t xml:space="preserve"> </w:t>
      </w:r>
    </w:p>
    <w:p w:rsidR="00300F88" w:rsidRPr="00485AAD" w:rsidRDefault="00300F88" w:rsidP="00300F88">
      <w:pPr>
        <w:pStyle w:val="ListParagraph"/>
        <w:spacing w:after="0" w:line="240" w:lineRule="auto"/>
        <w:rPr>
          <w:rFonts w:cstheme="minorHAnsi"/>
        </w:rPr>
      </w:pPr>
    </w:p>
    <w:p w:rsidR="00300F88" w:rsidRDefault="00C82EFF" w:rsidP="00300F88">
      <w:pPr>
        <w:pStyle w:val="ListParagraph"/>
        <w:numPr>
          <w:ilvl w:val="0"/>
          <w:numId w:val="3"/>
        </w:numPr>
        <w:rPr>
          <w:rFonts w:cstheme="minorHAnsi"/>
          <w:sz w:val="24"/>
          <w:szCs w:val="24"/>
        </w:rPr>
      </w:pPr>
      <w:r w:rsidRPr="006F718B">
        <w:rPr>
          <w:rFonts w:cstheme="minorHAnsi"/>
          <w:sz w:val="24"/>
          <w:szCs w:val="24"/>
        </w:rPr>
        <w:t xml:space="preserve">Read </w:t>
      </w:r>
      <w:r w:rsidR="000B147F" w:rsidRPr="006F718B">
        <w:rPr>
          <w:rFonts w:cstheme="minorHAnsi"/>
          <w:i/>
          <w:sz w:val="24"/>
          <w:szCs w:val="24"/>
        </w:rPr>
        <w:t>Primal Leadership</w:t>
      </w:r>
      <w:r w:rsidR="000B147F" w:rsidRPr="006F718B">
        <w:rPr>
          <w:rFonts w:cstheme="minorHAnsi"/>
          <w:sz w:val="24"/>
          <w:szCs w:val="24"/>
        </w:rPr>
        <w:t xml:space="preserve"> </w:t>
      </w:r>
      <w:r w:rsidRPr="006F718B">
        <w:rPr>
          <w:rFonts w:cstheme="minorHAnsi"/>
          <w:sz w:val="24"/>
          <w:szCs w:val="24"/>
        </w:rPr>
        <w:t>Chapters 4</w:t>
      </w:r>
      <w:r w:rsidR="006F718B" w:rsidRPr="006F718B">
        <w:rPr>
          <w:rFonts w:cstheme="minorHAnsi"/>
          <w:sz w:val="24"/>
          <w:szCs w:val="24"/>
        </w:rPr>
        <w:t>,</w:t>
      </w:r>
      <w:r w:rsidRPr="006F718B">
        <w:rPr>
          <w:rFonts w:cstheme="minorHAnsi"/>
          <w:sz w:val="24"/>
          <w:szCs w:val="24"/>
        </w:rPr>
        <w:t xml:space="preserve"> 5 </w:t>
      </w:r>
      <w:r w:rsidR="006F718B" w:rsidRPr="006F718B">
        <w:rPr>
          <w:rFonts w:cstheme="minorHAnsi"/>
          <w:sz w:val="24"/>
          <w:szCs w:val="24"/>
        </w:rPr>
        <w:t xml:space="preserve">and </w:t>
      </w:r>
      <w:r w:rsidR="00B27C53">
        <w:rPr>
          <w:rFonts w:cstheme="minorHAnsi"/>
          <w:sz w:val="24"/>
          <w:szCs w:val="24"/>
        </w:rPr>
        <w:t xml:space="preserve">review provided reading guide. </w:t>
      </w:r>
    </w:p>
    <w:p w:rsidR="00300F88" w:rsidRPr="00300F88" w:rsidRDefault="00300F88" w:rsidP="00300F88">
      <w:pPr>
        <w:rPr>
          <w:rFonts w:cstheme="minorHAnsi"/>
          <w:sz w:val="24"/>
          <w:szCs w:val="24"/>
        </w:rPr>
      </w:pPr>
    </w:p>
    <w:p w:rsidR="00E11317" w:rsidRPr="00E11317" w:rsidRDefault="00E11317" w:rsidP="00E11317">
      <w:pPr>
        <w:numPr>
          <w:ilvl w:val="0"/>
          <w:numId w:val="28"/>
        </w:numPr>
        <w:contextualSpacing/>
        <w:rPr>
          <w:rFonts w:cstheme="minorHAnsi"/>
          <w:sz w:val="24"/>
          <w:szCs w:val="24"/>
        </w:rPr>
      </w:pPr>
      <w:bookmarkStart w:id="3" w:name="_Hlk524868387"/>
      <w:r w:rsidRPr="00E11317">
        <w:rPr>
          <w:rFonts w:cstheme="minorHAnsi"/>
          <w:sz w:val="24"/>
          <w:szCs w:val="24"/>
        </w:rPr>
        <w:t xml:space="preserve">Bring a leadership challenge you are having in the local church to receive immediate feedback on. You will be given five minutes to explain the situation. Five minutes for the class to ask you questions. Ten minutes for the class to discuss and provide you feedback. Then five minutes for you to respond. We may not have the opportunity to share everyone’s leadership challenge in this one session. </w:t>
      </w:r>
    </w:p>
    <w:bookmarkEnd w:id="3"/>
    <w:p w:rsidR="00B27C53" w:rsidRPr="006F718B" w:rsidRDefault="00B27C53" w:rsidP="00B27C53">
      <w:pPr>
        <w:pStyle w:val="ListParagraph"/>
        <w:rPr>
          <w:rFonts w:cstheme="minorHAnsi"/>
          <w:sz w:val="24"/>
          <w:szCs w:val="24"/>
        </w:rPr>
      </w:pPr>
    </w:p>
    <w:p w:rsidR="00CA23A2" w:rsidRPr="00CA23A2" w:rsidRDefault="00CA23A2" w:rsidP="00CA23A2">
      <w:pPr>
        <w:rPr>
          <w:rFonts w:cstheme="minorHAnsi"/>
        </w:rPr>
      </w:pPr>
      <w:r w:rsidRPr="00CA23A2">
        <w:rPr>
          <w:rFonts w:cstheme="minorHAnsi"/>
        </w:rPr>
        <w:t>Seminar Dates: September 25, October 30, November 27, December 18, January 15, February 5, March 12, April 9, 2019, May 14, June 11</w:t>
      </w:r>
    </w:p>
    <w:p w:rsidR="00C82EFF" w:rsidRDefault="00C82EFF">
      <w:pPr>
        <w:rPr>
          <w:rFonts w:cstheme="minorHAnsi"/>
          <w:sz w:val="24"/>
          <w:szCs w:val="24"/>
        </w:rPr>
      </w:pPr>
    </w:p>
    <w:p w:rsidR="00485AAD" w:rsidRDefault="00485AAD">
      <w:pPr>
        <w:rPr>
          <w:rFonts w:cstheme="minorHAnsi"/>
          <w:sz w:val="24"/>
          <w:szCs w:val="24"/>
        </w:rPr>
      </w:pPr>
    </w:p>
    <w:p w:rsidR="00B27C53" w:rsidRDefault="00B27C53">
      <w:pPr>
        <w:rPr>
          <w:rFonts w:cstheme="minorHAnsi"/>
          <w:sz w:val="24"/>
          <w:szCs w:val="24"/>
        </w:rPr>
      </w:pPr>
    </w:p>
    <w:p w:rsidR="00B27C53" w:rsidRDefault="00B27C53">
      <w:pPr>
        <w:rPr>
          <w:rFonts w:cstheme="minorHAnsi"/>
          <w:sz w:val="24"/>
          <w:szCs w:val="24"/>
        </w:rPr>
      </w:pPr>
    </w:p>
    <w:p w:rsidR="00B27C53" w:rsidRDefault="00B27C53">
      <w:pPr>
        <w:rPr>
          <w:rFonts w:cstheme="minorHAnsi"/>
          <w:sz w:val="24"/>
          <w:szCs w:val="24"/>
        </w:rPr>
      </w:pPr>
    </w:p>
    <w:p w:rsidR="00525B17" w:rsidRDefault="00525B17">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485AAD" w:rsidRDefault="00485AAD">
      <w:pPr>
        <w:rPr>
          <w:rFonts w:cstheme="minorHAnsi"/>
          <w:sz w:val="24"/>
          <w:szCs w:val="24"/>
        </w:rPr>
      </w:pPr>
    </w:p>
    <w:p w:rsidR="00525B17" w:rsidRPr="00525B17" w:rsidRDefault="00525B17" w:rsidP="00525B17">
      <w:pPr>
        <w:spacing w:after="0" w:line="240" w:lineRule="auto"/>
        <w:jc w:val="center"/>
        <w:rPr>
          <w:rFonts w:eastAsia="Times New Roman" w:cstheme="minorHAnsi"/>
          <w:b/>
          <w:i/>
          <w:color w:val="4472C4" w:themeColor="accent1"/>
          <w:sz w:val="24"/>
          <w:szCs w:val="24"/>
        </w:rPr>
      </w:pPr>
      <w:bookmarkStart w:id="4" w:name="_Hlk524869625"/>
      <w:r w:rsidRPr="00525B17">
        <w:rPr>
          <w:rFonts w:eastAsia="Times New Roman" w:cstheme="minorHAnsi"/>
          <w:b/>
          <w:color w:val="4472C4" w:themeColor="accent1"/>
          <w:sz w:val="24"/>
          <w:szCs w:val="24"/>
        </w:rPr>
        <w:t xml:space="preserve">Reading Guide for </w:t>
      </w:r>
      <w:r w:rsidRPr="00525B17">
        <w:rPr>
          <w:rFonts w:eastAsia="Times New Roman" w:cstheme="minorHAnsi"/>
          <w:b/>
          <w:i/>
          <w:color w:val="4472C4" w:themeColor="accent1"/>
          <w:sz w:val="24"/>
          <w:szCs w:val="24"/>
        </w:rPr>
        <w:t xml:space="preserve">Primal Leadership </w:t>
      </w:r>
    </w:p>
    <w:p w:rsidR="00525B17" w:rsidRPr="00525B17" w:rsidRDefault="00525B17" w:rsidP="00525B17">
      <w:pPr>
        <w:spacing w:after="0" w:line="240" w:lineRule="auto"/>
        <w:jc w:val="center"/>
        <w:rPr>
          <w:rFonts w:eastAsia="Times New Roman" w:cstheme="minorHAnsi"/>
          <w:b/>
          <w:color w:val="4472C4" w:themeColor="accent1"/>
          <w:sz w:val="24"/>
          <w:szCs w:val="24"/>
        </w:rPr>
      </w:pPr>
      <w:r w:rsidRPr="00525B17">
        <w:rPr>
          <w:rFonts w:eastAsia="Times New Roman" w:cstheme="minorHAnsi"/>
          <w:b/>
          <w:color w:val="4472C4" w:themeColor="accent1"/>
          <w:sz w:val="24"/>
          <w:szCs w:val="24"/>
        </w:rPr>
        <w:t xml:space="preserve">Chapters </w:t>
      </w:r>
      <w:r w:rsidR="00FF169F">
        <w:rPr>
          <w:rFonts w:eastAsia="Times New Roman" w:cstheme="minorHAnsi"/>
          <w:b/>
          <w:color w:val="4472C4" w:themeColor="accent1"/>
          <w:sz w:val="24"/>
          <w:szCs w:val="24"/>
        </w:rPr>
        <w:t>4</w:t>
      </w:r>
      <w:r w:rsidR="00485AAD">
        <w:rPr>
          <w:rFonts w:eastAsia="Times New Roman" w:cstheme="minorHAnsi"/>
          <w:b/>
          <w:color w:val="4472C4" w:themeColor="accent1"/>
          <w:sz w:val="24"/>
          <w:szCs w:val="24"/>
        </w:rPr>
        <w:t xml:space="preserve"> - </w:t>
      </w:r>
      <w:r w:rsidRPr="00525B17">
        <w:rPr>
          <w:rFonts w:eastAsia="Times New Roman" w:cstheme="minorHAnsi"/>
          <w:b/>
          <w:color w:val="4472C4" w:themeColor="accent1"/>
          <w:sz w:val="24"/>
          <w:szCs w:val="24"/>
        </w:rPr>
        <w:t xml:space="preserve">5 </w:t>
      </w:r>
    </w:p>
    <w:p w:rsidR="00525B17" w:rsidRPr="00525B17" w:rsidRDefault="00525B17" w:rsidP="00525B17">
      <w:pPr>
        <w:spacing w:after="0" w:line="240" w:lineRule="auto"/>
        <w:rPr>
          <w:rFonts w:eastAsia="Times New Roman" w:cstheme="minorHAnsi"/>
          <w:color w:val="000000"/>
          <w:sz w:val="24"/>
          <w:szCs w:val="24"/>
        </w:rPr>
      </w:pPr>
    </w:p>
    <w:p w:rsidR="00485AAD" w:rsidRPr="00485AAD" w:rsidRDefault="00485AAD" w:rsidP="00485AAD">
      <w:pPr>
        <w:spacing w:after="0" w:line="240" w:lineRule="auto"/>
        <w:rPr>
          <w:rFonts w:eastAsia="Times New Roman" w:cstheme="minorHAnsi"/>
          <w:color w:val="000000"/>
          <w:sz w:val="24"/>
          <w:szCs w:val="24"/>
        </w:rPr>
      </w:pPr>
    </w:p>
    <w:p w:rsidR="00485AAD" w:rsidRPr="00485AAD" w:rsidRDefault="00485AAD" w:rsidP="00485AAD">
      <w:pPr>
        <w:spacing w:after="0" w:line="240" w:lineRule="auto"/>
        <w:rPr>
          <w:rFonts w:eastAsia="Times New Roman" w:cstheme="minorHAnsi"/>
          <w:color w:val="000000"/>
          <w:sz w:val="24"/>
          <w:szCs w:val="24"/>
        </w:rPr>
      </w:pPr>
    </w:p>
    <w:p w:rsidR="00485AAD" w:rsidRDefault="00485AAD" w:rsidP="00525B17">
      <w:pPr>
        <w:spacing w:after="0" w:line="240" w:lineRule="auto"/>
        <w:rPr>
          <w:rFonts w:eastAsiaTheme="minorEastAsia" w:cstheme="minorHAnsi"/>
          <w:b/>
          <w:sz w:val="24"/>
          <w:szCs w:val="24"/>
        </w:rPr>
      </w:pPr>
    </w:p>
    <w:p w:rsidR="00525B17" w:rsidRPr="00525B17" w:rsidRDefault="00525B17" w:rsidP="00525B17">
      <w:pPr>
        <w:spacing w:after="0" w:line="240" w:lineRule="auto"/>
        <w:rPr>
          <w:rFonts w:eastAsiaTheme="minorEastAsia" w:cstheme="minorHAnsi"/>
          <w:b/>
          <w:sz w:val="24"/>
          <w:szCs w:val="24"/>
        </w:rPr>
      </w:pPr>
      <w:r w:rsidRPr="00525B17">
        <w:rPr>
          <w:rFonts w:eastAsiaTheme="minorEastAsia" w:cstheme="minorHAnsi"/>
          <w:b/>
          <w:sz w:val="24"/>
          <w:szCs w:val="24"/>
        </w:rPr>
        <w:t xml:space="preserve">Chapter 4: The Leadership Repertoire </w:t>
      </w:r>
    </w:p>
    <w:p w:rsidR="00525B17" w:rsidRPr="00525B17" w:rsidRDefault="00525B17" w:rsidP="00525B17">
      <w:pPr>
        <w:spacing w:after="0" w:line="240" w:lineRule="auto"/>
        <w:rPr>
          <w:rFonts w:eastAsiaTheme="minorEastAsia" w:cstheme="minorHAnsi"/>
          <w:i/>
          <w:sz w:val="24"/>
          <w:szCs w:val="24"/>
        </w:rPr>
      </w:pPr>
      <w:r w:rsidRPr="00525B17">
        <w:rPr>
          <w:rFonts w:eastAsiaTheme="minorEastAsia" w:cstheme="minorHAnsi"/>
          <w:i/>
          <w:sz w:val="24"/>
          <w:szCs w:val="24"/>
        </w:rPr>
        <w:t xml:space="preserve">Content Questions </w:t>
      </w:r>
    </w:p>
    <w:p w:rsidR="00525B17" w:rsidRPr="00525B17" w:rsidRDefault="00525B17" w:rsidP="00525B17">
      <w:pPr>
        <w:numPr>
          <w:ilvl w:val="0"/>
          <w:numId w:val="19"/>
        </w:numPr>
        <w:spacing w:after="0" w:line="240" w:lineRule="auto"/>
        <w:contextualSpacing/>
        <w:rPr>
          <w:rFonts w:cstheme="minorHAnsi"/>
          <w:sz w:val="24"/>
          <w:szCs w:val="24"/>
        </w:rPr>
      </w:pPr>
      <w:r w:rsidRPr="00525B17">
        <w:rPr>
          <w:rFonts w:cstheme="minorHAnsi"/>
          <w:sz w:val="24"/>
          <w:szCs w:val="24"/>
        </w:rPr>
        <w:t xml:space="preserve">What is your reaction to the leadership styles laid out in this chapter? Specifically, what are your thoughts about how each makes an impact on climate and when to utilize the particular style? </w:t>
      </w:r>
    </w:p>
    <w:p w:rsidR="00525B17" w:rsidRPr="00525B17" w:rsidRDefault="00525B17" w:rsidP="00525B17">
      <w:pPr>
        <w:spacing w:after="0" w:line="240" w:lineRule="auto"/>
        <w:ind w:left="720"/>
        <w:contextualSpacing/>
        <w:rPr>
          <w:rFonts w:cstheme="minorHAnsi"/>
          <w:sz w:val="24"/>
          <w:szCs w:val="24"/>
        </w:rPr>
      </w:pPr>
    </w:p>
    <w:p w:rsidR="00525B17" w:rsidRPr="00525B17" w:rsidRDefault="00525B17" w:rsidP="00525B17">
      <w:pPr>
        <w:numPr>
          <w:ilvl w:val="0"/>
          <w:numId w:val="19"/>
        </w:numPr>
        <w:spacing w:after="0" w:line="240" w:lineRule="auto"/>
        <w:contextualSpacing/>
        <w:rPr>
          <w:rFonts w:cstheme="minorHAnsi"/>
          <w:sz w:val="24"/>
          <w:szCs w:val="24"/>
        </w:rPr>
      </w:pPr>
      <w:r w:rsidRPr="00525B17">
        <w:rPr>
          <w:rFonts w:cstheme="minorHAnsi"/>
          <w:sz w:val="24"/>
          <w:szCs w:val="24"/>
        </w:rPr>
        <w:t xml:space="preserve">How do the visionary, coaching, affiliated and democratic styles impact resonance? </w:t>
      </w:r>
    </w:p>
    <w:p w:rsidR="00525B17" w:rsidRPr="00525B17" w:rsidRDefault="00525B17" w:rsidP="00525B17">
      <w:pPr>
        <w:spacing w:after="0" w:line="240" w:lineRule="auto"/>
        <w:rPr>
          <w:rFonts w:eastAsiaTheme="minorEastAsia" w:cstheme="minorHAnsi"/>
          <w:i/>
          <w:sz w:val="24"/>
          <w:szCs w:val="24"/>
        </w:rPr>
      </w:pPr>
      <w:r w:rsidRPr="00525B17">
        <w:rPr>
          <w:rFonts w:eastAsiaTheme="minorEastAsia" w:cstheme="minorHAnsi"/>
          <w:i/>
          <w:sz w:val="24"/>
          <w:szCs w:val="24"/>
        </w:rPr>
        <w:t xml:space="preserve">Personal Reflection  </w:t>
      </w:r>
    </w:p>
    <w:p w:rsidR="00525B17" w:rsidRPr="00525B17" w:rsidRDefault="00525B17" w:rsidP="00525B17">
      <w:pPr>
        <w:numPr>
          <w:ilvl w:val="0"/>
          <w:numId w:val="22"/>
        </w:numPr>
        <w:spacing w:after="0" w:line="240" w:lineRule="auto"/>
        <w:contextualSpacing/>
        <w:rPr>
          <w:rFonts w:cstheme="minorHAnsi"/>
          <w:sz w:val="24"/>
          <w:szCs w:val="24"/>
        </w:rPr>
      </w:pPr>
      <w:r w:rsidRPr="00525B17">
        <w:rPr>
          <w:rFonts w:cstheme="minorHAnsi"/>
          <w:sz w:val="24"/>
          <w:szCs w:val="24"/>
        </w:rPr>
        <w:t>What style comes most naturally to you?</w:t>
      </w:r>
    </w:p>
    <w:p w:rsidR="00525B17" w:rsidRPr="00525B17" w:rsidRDefault="00525B17" w:rsidP="00525B17">
      <w:pPr>
        <w:spacing w:after="0" w:line="240" w:lineRule="auto"/>
        <w:rPr>
          <w:rFonts w:eastAsiaTheme="minorEastAsia" w:cstheme="minorHAnsi"/>
          <w:sz w:val="24"/>
          <w:szCs w:val="24"/>
        </w:rPr>
      </w:pPr>
    </w:p>
    <w:p w:rsidR="00525B17" w:rsidRPr="00525B17" w:rsidRDefault="00525B17" w:rsidP="00525B17">
      <w:pPr>
        <w:spacing w:after="0" w:line="240" w:lineRule="auto"/>
        <w:rPr>
          <w:rFonts w:eastAsia="Times New Roman" w:cstheme="minorHAnsi"/>
          <w:b/>
          <w:color w:val="000000"/>
          <w:sz w:val="24"/>
          <w:szCs w:val="24"/>
        </w:rPr>
      </w:pPr>
    </w:p>
    <w:p w:rsidR="00525B17" w:rsidRPr="00525B17" w:rsidRDefault="00525B17" w:rsidP="00525B17">
      <w:pPr>
        <w:spacing w:after="0" w:line="240" w:lineRule="auto"/>
        <w:rPr>
          <w:rFonts w:eastAsia="Times New Roman" w:cstheme="minorHAnsi"/>
          <w:b/>
          <w:color w:val="000000"/>
          <w:sz w:val="24"/>
          <w:szCs w:val="24"/>
        </w:rPr>
      </w:pPr>
      <w:r w:rsidRPr="00525B17">
        <w:rPr>
          <w:rFonts w:eastAsia="Times New Roman" w:cstheme="minorHAnsi"/>
          <w:b/>
          <w:color w:val="000000"/>
          <w:sz w:val="24"/>
          <w:szCs w:val="24"/>
        </w:rPr>
        <w:t>Chapter 5:  The Dissonant Styles</w:t>
      </w:r>
    </w:p>
    <w:p w:rsidR="00525B17" w:rsidRPr="00525B17" w:rsidRDefault="00525B17" w:rsidP="00525B17">
      <w:pPr>
        <w:spacing w:after="0" w:line="240" w:lineRule="auto"/>
        <w:rPr>
          <w:rFonts w:eastAsia="Times New Roman" w:cstheme="minorHAnsi"/>
          <w:i/>
          <w:color w:val="000000"/>
          <w:sz w:val="24"/>
          <w:szCs w:val="24"/>
        </w:rPr>
      </w:pPr>
      <w:r w:rsidRPr="00525B17">
        <w:rPr>
          <w:rFonts w:eastAsia="Times New Roman" w:cstheme="minorHAnsi"/>
          <w:i/>
          <w:color w:val="000000"/>
          <w:sz w:val="24"/>
          <w:szCs w:val="24"/>
        </w:rPr>
        <w:t xml:space="preserve">Content Questions </w:t>
      </w:r>
    </w:p>
    <w:p w:rsidR="00525B17" w:rsidRPr="00525B17" w:rsidRDefault="00525B17" w:rsidP="00525B17">
      <w:pPr>
        <w:numPr>
          <w:ilvl w:val="0"/>
          <w:numId w:val="20"/>
        </w:numPr>
        <w:spacing w:after="0" w:line="240" w:lineRule="auto"/>
        <w:contextualSpacing/>
        <w:textAlignment w:val="baseline"/>
        <w:rPr>
          <w:rFonts w:eastAsia="Times New Roman" w:cstheme="minorHAnsi"/>
          <w:color w:val="000000"/>
          <w:sz w:val="24"/>
          <w:szCs w:val="24"/>
        </w:rPr>
      </w:pPr>
      <w:r w:rsidRPr="00525B17">
        <w:rPr>
          <w:rFonts w:eastAsia="Times New Roman" w:cstheme="minorHAnsi"/>
          <w:color w:val="000000"/>
          <w:sz w:val="24"/>
          <w:szCs w:val="24"/>
        </w:rPr>
        <w:lastRenderedPageBreak/>
        <w:t>What are pacesetting and commanding styles of leadership?  How can these styles create dissonance?</w:t>
      </w:r>
    </w:p>
    <w:p w:rsidR="00525B17" w:rsidRPr="00525B17" w:rsidRDefault="00525B17" w:rsidP="00525B17">
      <w:pPr>
        <w:numPr>
          <w:ilvl w:val="0"/>
          <w:numId w:val="20"/>
        </w:numPr>
        <w:spacing w:after="0" w:line="240" w:lineRule="auto"/>
        <w:contextualSpacing/>
        <w:textAlignment w:val="baseline"/>
        <w:rPr>
          <w:rFonts w:eastAsia="Times New Roman" w:cstheme="minorHAnsi"/>
          <w:color w:val="000000"/>
          <w:sz w:val="24"/>
          <w:szCs w:val="24"/>
        </w:rPr>
      </w:pPr>
      <w:r w:rsidRPr="00525B17">
        <w:rPr>
          <w:rFonts w:eastAsia="Times New Roman" w:cstheme="minorHAnsi"/>
          <w:color w:val="000000"/>
          <w:sz w:val="24"/>
          <w:szCs w:val="24"/>
        </w:rPr>
        <w:t>Are leadership styles that create resonance better than those that create dissonance? Why are why not?</w:t>
      </w:r>
    </w:p>
    <w:p w:rsidR="00525B17" w:rsidRPr="00525B17" w:rsidRDefault="00525B17" w:rsidP="00525B17">
      <w:pPr>
        <w:spacing w:after="0" w:line="240" w:lineRule="auto"/>
        <w:textAlignment w:val="baseline"/>
        <w:rPr>
          <w:rFonts w:eastAsia="Times New Roman" w:cstheme="minorHAnsi"/>
          <w:i/>
          <w:color w:val="000000"/>
          <w:sz w:val="24"/>
          <w:szCs w:val="24"/>
        </w:rPr>
      </w:pPr>
      <w:r w:rsidRPr="00525B17">
        <w:rPr>
          <w:rFonts w:eastAsia="Times New Roman" w:cstheme="minorHAnsi"/>
          <w:i/>
          <w:color w:val="000000"/>
          <w:sz w:val="24"/>
          <w:szCs w:val="24"/>
        </w:rPr>
        <w:t xml:space="preserve">Personal Reflection </w:t>
      </w:r>
    </w:p>
    <w:p w:rsidR="00525B17" w:rsidRPr="00525B17" w:rsidRDefault="00525B17" w:rsidP="00525B17">
      <w:pPr>
        <w:numPr>
          <w:ilvl w:val="0"/>
          <w:numId w:val="21"/>
        </w:numPr>
        <w:spacing w:after="0" w:line="240" w:lineRule="auto"/>
        <w:contextualSpacing/>
        <w:textAlignment w:val="baseline"/>
        <w:rPr>
          <w:rFonts w:eastAsia="Times New Roman" w:cstheme="minorHAnsi"/>
          <w:i/>
          <w:color w:val="000000"/>
          <w:sz w:val="24"/>
          <w:szCs w:val="24"/>
        </w:rPr>
      </w:pPr>
      <w:r w:rsidRPr="00525B17">
        <w:rPr>
          <w:rFonts w:eastAsia="Times New Roman" w:cstheme="minorHAnsi"/>
          <w:color w:val="000000"/>
          <w:sz w:val="24"/>
          <w:szCs w:val="24"/>
        </w:rPr>
        <w:t xml:space="preserve">Has there been a time when you have used a pacesetting or commanding style of leadership? What was the positive or negative result? </w:t>
      </w:r>
    </w:p>
    <w:bookmarkEnd w:id="4"/>
    <w:p w:rsidR="00525B17" w:rsidRDefault="00525B17">
      <w:pPr>
        <w:rPr>
          <w:rFonts w:cstheme="minorHAnsi"/>
          <w:sz w:val="24"/>
          <w:szCs w:val="24"/>
        </w:rPr>
      </w:pPr>
    </w:p>
    <w:p w:rsidR="00B27C53" w:rsidRDefault="00B27C53">
      <w:pPr>
        <w:rPr>
          <w:rFonts w:cstheme="minorHAnsi"/>
          <w:sz w:val="24"/>
          <w:szCs w:val="24"/>
        </w:rPr>
      </w:pPr>
    </w:p>
    <w:p w:rsidR="00B27C53" w:rsidRPr="006F718B" w:rsidRDefault="00B27C53">
      <w:pPr>
        <w:rPr>
          <w:rFonts w:cstheme="minorHAnsi"/>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p w:rsidR="00485AAD" w:rsidRDefault="00485AAD">
      <w:pPr>
        <w:rPr>
          <w:rFonts w:cstheme="minorHAnsi"/>
          <w:b/>
          <w:color w:val="4472C4" w:themeColor="accent1"/>
          <w:sz w:val="24"/>
          <w:szCs w:val="24"/>
        </w:rPr>
      </w:pPr>
    </w:p>
    <w:bookmarkEnd w:id="0"/>
    <w:p w:rsidR="00766BC9" w:rsidRPr="006F718B" w:rsidRDefault="00766BC9">
      <w:pPr>
        <w:rPr>
          <w:rFonts w:cstheme="minorHAnsi"/>
          <w:sz w:val="24"/>
          <w:szCs w:val="24"/>
        </w:rPr>
      </w:pPr>
    </w:p>
    <w:sectPr w:rsidR="00766BC9" w:rsidRPr="006F718B" w:rsidSect="00E11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4E" w:rsidRDefault="00004A4E" w:rsidP="006F718B">
      <w:pPr>
        <w:spacing w:after="0" w:line="240" w:lineRule="auto"/>
      </w:pPr>
      <w:r>
        <w:separator/>
      </w:r>
    </w:p>
  </w:endnote>
  <w:endnote w:type="continuationSeparator" w:id="0">
    <w:p w:rsidR="00004A4E" w:rsidRDefault="00004A4E" w:rsidP="006F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4E" w:rsidRDefault="00004A4E" w:rsidP="006F718B">
      <w:pPr>
        <w:spacing w:after="0" w:line="240" w:lineRule="auto"/>
      </w:pPr>
      <w:r>
        <w:separator/>
      </w:r>
    </w:p>
  </w:footnote>
  <w:footnote w:type="continuationSeparator" w:id="0">
    <w:p w:rsidR="00004A4E" w:rsidRDefault="00004A4E" w:rsidP="006F7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087941"/>
      <w:docPartObj>
        <w:docPartGallery w:val="Page Numbers (Top of Page)"/>
        <w:docPartUnique/>
      </w:docPartObj>
    </w:sdtPr>
    <w:sdtEndPr>
      <w:rPr>
        <w:noProof/>
      </w:rPr>
    </w:sdtEndPr>
    <w:sdtContent>
      <w:p w:rsidR="006F718B" w:rsidRDefault="006F718B">
        <w:pPr>
          <w:pStyle w:val="Header"/>
          <w:jc w:val="right"/>
        </w:pPr>
        <w:r>
          <w:fldChar w:fldCharType="begin"/>
        </w:r>
        <w:r>
          <w:instrText xml:space="preserve"> PAGE   \* MERGEFORMAT </w:instrText>
        </w:r>
        <w:r>
          <w:fldChar w:fldCharType="separate"/>
        </w:r>
        <w:r w:rsidR="00F90CEA">
          <w:rPr>
            <w:noProof/>
          </w:rPr>
          <w:t>3</w:t>
        </w:r>
        <w:r>
          <w:rPr>
            <w:noProof/>
          </w:rPr>
          <w:fldChar w:fldCharType="end"/>
        </w:r>
      </w:p>
    </w:sdtContent>
  </w:sdt>
  <w:p w:rsidR="006F718B" w:rsidRDefault="006F7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3ED6"/>
    <w:multiLevelType w:val="hybridMultilevel"/>
    <w:tmpl w:val="A88E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D35B0"/>
    <w:multiLevelType w:val="hybridMultilevel"/>
    <w:tmpl w:val="8B20DE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1763F9F"/>
    <w:multiLevelType w:val="multilevel"/>
    <w:tmpl w:val="8EF0370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2C450A3"/>
    <w:multiLevelType w:val="hybridMultilevel"/>
    <w:tmpl w:val="E77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0C5C"/>
    <w:multiLevelType w:val="hybridMultilevel"/>
    <w:tmpl w:val="A126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B3F66"/>
    <w:multiLevelType w:val="hybridMultilevel"/>
    <w:tmpl w:val="ED80CD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DF0FB2"/>
    <w:multiLevelType w:val="multilevel"/>
    <w:tmpl w:val="AE78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72DBA"/>
    <w:multiLevelType w:val="hybridMultilevel"/>
    <w:tmpl w:val="0616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84882"/>
    <w:multiLevelType w:val="hybridMultilevel"/>
    <w:tmpl w:val="AE26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507E5"/>
    <w:multiLevelType w:val="hybridMultilevel"/>
    <w:tmpl w:val="3E4E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47F1F"/>
    <w:multiLevelType w:val="hybridMultilevel"/>
    <w:tmpl w:val="4A368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DF723F"/>
    <w:multiLevelType w:val="hybridMultilevel"/>
    <w:tmpl w:val="3CCC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31BBB"/>
    <w:multiLevelType w:val="multilevel"/>
    <w:tmpl w:val="F3EC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F4D65"/>
    <w:multiLevelType w:val="hybridMultilevel"/>
    <w:tmpl w:val="AF68C3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8281DCA"/>
    <w:multiLevelType w:val="hybridMultilevel"/>
    <w:tmpl w:val="298E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4151F"/>
    <w:multiLevelType w:val="hybridMultilevel"/>
    <w:tmpl w:val="FE3E3C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C628CA"/>
    <w:multiLevelType w:val="hybridMultilevel"/>
    <w:tmpl w:val="1CD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E5FDA"/>
    <w:multiLevelType w:val="hybridMultilevel"/>
    <w:tmpl w:val="E21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53228"/>
    <w:multiLevelType w:val="hybridMultilevel"/>
    <w:tmpl w:val="B9E89564"/>
    <w:lvl w:ilvl="0" w:tplc="193A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1A6624"/>
    <w:multiLevelType w:val="hybridMultilevel"/>
    <w:tmpl w:val="7004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A51C9"/>
    <w:multiLevelType w:val="hybridMultilevel"/>
    <w:tmpl w:val="A4A8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8759B"/>
    <w:multiLevelType w:val="hybridMultilevel"/>
    <w:tmpl w:val="06BEE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E6CAE"/>
    <w:multiLevelType w:val="hybridMultilevel"/>
    <w:tmpl w:val="51E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B5443"/>
    <w:multiLevelType w:val="hybridMultilevel"/>
    <w:tmpl w:val="C17C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468BC"/>
    <w:multiLevelType w:val="hybridMultilevel"/>
    <w:tmpl w:val="4F1A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878B7"/>
    <w:multiLevelType w:val="hybridMultilevel"/>
    <w:tmpl w:val="ED66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D7E6C"/>
    <w:multiLevelType w:val="hybridMultilevel"/>
    <w:tmpl w:val="B27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1544D"/>
    <w:multiLevelType w:val="hybridMultilevel"/>
    <w:tmpl w:val="917E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D1009"/>
    <w:multiLevelType w:val="hybridMultilevel"/>
    <w:tmpl w:val="5A44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16B98"/>
    <w:multiLevelType w:val="multilevel"/>
    <w:tmpl w:val="0C3C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20"/>
  </w:num>
  <w:num w:numId="4">
    <w:abstractNumId w:val="28"/>
  </w:num>
  <w:num w:numId="5">
    <w:abstractNumId w:val="13"/>
  </w:num>
  <w:num w:numId="6">
    <w:abstractNumId w:val="26"/>
  </w:num>
  <w:num w:numId="7">
    <w:abstractNumId w:val="27"/>
  </w:num>
  <w:num w:numId="8">
    <w:abstractNumId w:val="10"/>
  </w:num>
  <w:num w:numId="9">
    <w:abstractNumId w:val="21"/>
  </w:num>
  <w:num w:numId="10">
    <w:abstractNumId w:val="14"/>
  </w:num>
  <w:num w:numId="11">
    <w:abstractNumId w:val="19"/>
  </w:num>
  <w:num w:numId="12">
    <w:abstractNumId w:val="17"/>
  </w:num>
  <w:num w:numId="13">
    <w:abstractNumId w:val="25"/>
  </w:num>
  <w:num w:numId="14">
    <w:abstractNumId w:val="5"/>
  </w:num>
  <w:num w:numId="15">
    <w:abstractNumId w:val="15"/>
  </w:num>
  <w:num w:numId="16">
    <w:abstractNumId w:val="22"/>
  </w:num>
  <w:num w:numId="17">
    <w:abstractNumId w:val="23"/>
  </w:num>
  <w:num w:numId="18">
    <w:abstractNumId w:val="0"/>
  </w:num>
  <w:num w:numId="19">
    <w:abstractNumId w:val="3"/>
  </w:num>
  <w:num w:numId="20">
    <w:abstractNumId w:val="1"/>
  </w:num>
  <w:num w:numId="21">
    <w:abstractNumId w:val="2"/>
  </w:num>
  <w:num w:numId="22">
    <w:abstractNumId w:val="8"/>
  </w:num>
  <w:num w:numId="23">
    <w:abstractNumId w:val="6"/>
  </w:num>
  <w:num w:numId="24">
    <w:abstractNumId w:val="29"/>
  </w:num>
  <w:num w:numId="25">
    <w:abstractNumId w:val="12"/>
  </w:num>
  <w:num w:numId="26">
    <w:abstractNumId w:val="9"/>
  </w:num>
  <w:num w:numId="27">
    <w:abstractNumId w:val="18"/>
  </w:num>
  <w:num w:numId="28">
    <w:abstractNumId w:val="16"/>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FF"/>
    <w:rsid w:val="00004A4E"/>
    <w:rsid w:val="00006C01"/>
    <w:rsid w:val="00042288"/>
    <w:rsid w:val="000952B7"/>
    <w:rsid w:val="000B147F"/>
    <w:rsid w:val="000D5713"/>
    <w:rsid w:val="001D3D24"/>
    <w:rsid w:val="001E3B3F"/>
    <w:rsid w:val="002C0F09"/>
    <w:rsid w:val="002C36F6"/>
    <w:rsid w:val="002E160D"/>
    <w:rsid w:val="002F0CE8"/>
    <w:rsid w:val="00300F88"/>
    <w:rsid w:val="003040BF"/>
    <w:rsid w:val="003C3F73"/>
    <w:rsid w:val="00426B8B"/>
    <w:rsid w:val="00485AAD"/>
    <w:rsid w:val="004F2E03"/>
    <w:rsid w:val="00525B17"/>
    <w:rsid w:val="00546BA7"/>
    <w:rsid w:val="0055149C"/>
    <w:rsid w:val="005534F8"/>
    <w:rsid w:val="005B620F"/>
    <w:rsid w:val="00616739"/>
    <w:rsid w:val="00622A5B"/>
    <w:rsid w:val="00634D6A"/>
    <w:rsid w:val="006A0A01"/>
    <w:rsid w:val="006F718B"/>
    <w:rsid w:val="007179B2"/>
    <w:rsid w:val="00751080"/>
    <w:rsid w:val="0075290A"/>
    <w:rsid w:val="00766BC9"/>
    <w:rsid w:val="00976DE9"/>
    <w:rsid w:val="009C4C5C"/>
    <w:rsid w:val="00A24839"/>
    <w:rsid w:val="00AA1D6E"/>
    <w:rsid w:val="00AC0AC5"/>
    <w:rsid w:val="00B1318D"/>
    <w:rsid w:val="00B27C53"/>
    <w:rsid w:val="00B55CB8"/>
    <w:rsid w:val="00BA3D27"/>
    <w:rsid w:val="00BC3898"/>
    <w:rsid w:val="00C82EFF"/>
    <w:rsid w:val="00CA23A2"/>
    <w:rsid w:val="00D11726"/>
    <w:rsid w:val="00DB4F38"/>
    <w:rsid w:val="00E11317"/>
    <w:rsid w:val="00E33BA4"/>
    <w:rsid w:val="00E822C5"/>
    <w:rsid w:val="00E848A0"/>
    <w:rsid w:val="00EB1142"/>
    <w:rsid w:val="00F511D4"/>
    <w:rsid w:val="00F563F3"/>
    <w:rsid w:val="00F90CEA"/>
    <w:rsid w:val="00FB35FB"/>
    <w:rsid w:val="00FF169F"/>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B4578-FB41-4AED-8984-C52AF074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7F"/>
    <w:pPr>
      <w:ind w:left="720"/>
      <w:contextualSpacing/>
    </w:pPr>
  </w:style>
  <w:style w:type="paragraph" w:styleId="BalloonText">
    <w:name w:val="Balloon Text"/>
    <w:basedOn w:val="Normal"/>
    <w:link w:val="BalloonTextChar"/>
    <w:uiPriority w:val="99"/>
    <w:semiHidden/>
    <w:unhideWhenUsed/>
    <w:rsid w:val="00E82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2C5"/>
    <w:rPr>
      <w:rFonts w:ascii="Segoe UI" w:hAnsi="Segoe UI" w:cs="Segoe UI"/>
      <w:sz w:val="18"/>
      <w:szCs w:val="18"/>
    </w:rPr>
  </w:style>
  <w:style w:type="character" w:styleId="Emphasis">
    <w:name w:val="Emphasis"/>
    <w:basedOn w:val="DefaultParagraphFont"/>
    <w:uiPriority w:val="20"/>
    <w:qFormat/>
    <w:rsid w:val="006F718B"/>
    <w:rPr>
      <w:i/>
      <w:iCs/>
    </w:rPr>
  </w:style>
  <w:style w:type="paragraph" w:styleId="Header">
    <w:name w:val="header"/>
    <w:basedOn w:val="Normal"/>
    <w:link w:val="HeaderChar"/>
    <w:uiPriority w:val="99"/>
    <w:unhideWhenUsed/>
    <w:rsid w:val="006F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8B"/>
  </w:style>
  <w:style w:type="paragraph" w:styleId="Footer">
    <w:name w:val="footer"/>
    <w:basedOn w:val="Normal"/>
    <w:link w:val="FooterChar"/>
    <w:uiPriority w:val="99"/>
    <w:unhideWhenUsed/>
    <w:rsid w:val="006F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8B"/>
  </w:style>
  <w:style w:type="character" w:styleId="Hyperlink">
    <w:name w:val="Hyperlink"/>
    <w:basedOn w:val="DefaultParagraphFont"/>
    <w:uiPriority w:val="99"/>
    <w:unhideWhenUsed/>
    <w:rsid w:val="00EB1142"/>
    <w:rPr>
      <w:color w:val="0563C1"/>
      <w:u w:val="single"/>
    </w:rPr>
  </w:style>
  <w:style w:type="paragraph" w:customStyle="1" w:styleId="Default">
    <w:name w:val="Default"/>
    <w:uiPriority w:val="99"/>
    <w:rsid w:val="00485AAD"/>
    <w:pPr>
      <w:widowControl w:val="0"/>
      <w:autoSpaceDE w:val="0"/>
      <w:autoSpaceDN w:val="0"/>
      <w:adjustRightInd w:val="0"/>
      <w:spacing w:after="0" w:line="240" w:lineRule="auto"/>
    </w:pPr>
    <w:rPr>
      <w:rFonts w:ascii="Cambria" w:eastAsiaTheme="minorEastAs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njumc.org/urban-and-next-leadership-cohort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Nelson</dc:creator>
  <cp:keywords/>
  <dc:description/>
  <cp:lastModifiedBy>Edward Allegretto</cp:lastModifiedBy>
  <cp:revision>2</cp:revision>
  <cp:lastPrinted>2018-09-21T14:31:00Z</cp:lastPrinted>
  <dcterms:created xsi:type="dcterms:W3CDTF">2018-10-17T18:19:00Z</dcterms:created>
  <dcterms:modified xsi:type="dcterms:W3CDTF">2018-10-17T18:19:00Z</dcterms:modified>
</cp:coreProperties>
</file>