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4B68" w14:textId="7AA073C5" w:rsidR="00F71153" w:rsidRDefault="00FD55FD" w:rsidP="00FD55FD">
      <w:pPr>
        <w:spacing w:after="0"/>
        <w:jc w:val="center"/>
        <w:rPr>
          <w:rFonts w:cstheme="minorHAnsi"/>
          <w:iCs/>
        </w:rPr>
      </w:pPr>
      <w:r>
        <w:rPr>
          <w:noProof/>
        </w:rPr>
        <w:drawing>
          <wp:inline distT="0" distB="0" distL="0" distR="0" wp14:anchorId="78864A5E" wp14:editId="52DFF773">
            <wp:extent cx="2324100" cy="959515"/>
            <wp:effectExtent l="0" t="0" r="0" b="0"/>
            <wp:docPr id="616568152" name="Picture 1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68152" name="Picture 1" descr="Background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71" cy="96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04B69" w14:textId="77777777" w:rsidR="00F71153" w:rsidRDefault="00F71153" w:rsidP="00200F2B">
      <w:pPr>
        <w:spacing w:after="0"/>
        <w:jc w:val="center"/>
        <w:rPr>
          <w:rFonts w:cstheme="minorHAnsi"/>
          <w:iCs/>
        </w:rPr>
      </w:pPr>
    </w:p>
    <w:p w14:paraId="7FD04B6A" w14:textId="77777777" w:rsidR="00F71153" w:rsidRDefault="00F71153" w:rsidP="00F71153">
      <w:pPr>
        <w:spacing w:after="0"/>
        <w:rPr>
          <w:rFonts w:cstheme="minorHAnsi"/>
          <w:iCs/>
        </w:rPr>
      </w:pPr>
    </w:p>
    <w:p w14:paraId="7FD04B6B" w14:textId="292F6BD1" w:rsidR="00760B50" w:rsidRPr="006F15BD" w:rsidRDefault="00433EC4" w:rsidP="00200F2B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6F15BD">
        <w:rPr>
          <w:rFonts w:cstheme="minorHAnsi"/>
          <w:b/>
          <w:iCs/>
          <w:sz w:val="24"/>
          <w:szCs w:val="24"/>
        </w:rPr>
        <w:t>Title</w:t>
      </w:r>
      <w:r w:rsidR="00760B50" w:rsidRPr="006F15BD">
        <w:rPr>
          <w:rFonts w:cstheme="minorHAnsi"/>
          <w:b/>
          <w:iCs/>
          <w:sz w:val="24"/>
          <w:szCs w:val="24"/>
        </w:rPr>
        <w:t xml:space="preserve">: </w:t>
      </w:r>
      <w:r w:rsidR="005D0359" w:rsidRPr="006F15BD">
        <w:rPr>
          <w:rFonts w:cstheme="minorHAnsi"/>
          <w:b/>
          <w:iCs/>
          <w:sz w:val="24"/>
          <w:szCs w:val="24"/>
        </w:rPr>
        <w:t>Pathways Bridges Progra</w:t>
      </w:r>
      <w:r w:rsidR="009F0D77" w:rsidRPr="006F15BD">
        <w:rPr>
          <w:rFonts w:cstheme="minorHAnsi"/>
          <w:b/>
          <w:iCs/>
          <w:sz w:val="24"/>
          <w:szCs w:val="24"/>
        </w:rPr>
        <w:t>m Grant Coordinator</w:t>
      </w:r>
    </w:p>
    <w:p w14:paraId="7FD04B6C" w14:textId="00F0C65B" w:rsidR="00F71153" w:rsidRPr="006F15BD" w:rsidRDefault="009F0D77" w:rsidP="00200F2B">
      <w:pPr>
        <w:spacing w:after="0"/>
        <w:jc w:val="center"/>
        <w:rPr>
          <w:rFonts w:cstheme="minorHAnsi"/>
          <w:iCs/>
        </w:rPr>
      </w:pPr>
      <w:r w:rsidRPr="006F15BD">
        <w:rPr>
          <w:rFonts w:cstheme="minorHAnsi"/>
          <w:iCs/>
        </w:rPr>
        <w:t xml:space="preserve"> </w:t>
      </w:r>
      <w:r w:rsidR="00760B50" w:rsidRPr="006F15BD">
        <w:rPr>
          <w:rFonts w:cstheme="minorHAnsi"/>
          <w:iCs/>
        </w:rPr>
        <w:t>Classi</w:t>
      </w:r>
      <w:r w:rsidR="00FC0972" w:rsidRPr="006F15BD">
        <w:rPr>
          <w:rFonts w:cstheme="minorHAnsi"/>
          <w:iCs/>
        </w:rPr>
        <w:t xml:space="preserve">fication: </w:t>
      </w:r>
      <w:r w:rsidR="00347323" w:rsidRPr="006F15BD">
        <w:rPr>
          <w:rFonts w:cstheme="minorHAnsi"/>
          <w:iCs/>
        </w:rPr>
        <w:t>Con</w:t>
      </w:r>
      <w:r w:rsidR="006B2EFD">
        <w:rPr>
          <w:rFonts w:cstheme="minorHAnsi"/>
          <w:iCs/>
        </w:rPr>
        <w:t>tractor</w:t>
      </w:r>
      <w:r w:rsidR="00347323" w:rsidRPr="006F15BD">
        <w:rPr>
          <w:rFonts w:cstheme="minorHAnsi"/>
          <w:iCs/>
        </w:rPr>
        <w:t xml:space="preserve"> (</w:t>
      </w:r>
      <w:r w:rsidR="0061658C" w:rsidRPr="006F15BD">
        <w:rPr>
          <w:rFonts w:cstheme="minorHAnsi"/>
          <w:iCs/>
        </w:rPr>
        <w:t>Part-Time, 2</w:t>
      </w:r>
      <w:r w:rsidR="003A4E9A" w:rsidRPr="006F15BD">
        <w:rPr>
          <w:rFonts w:cstheme="minorHAnsi"/>
          <w:iCs/>
        </w:rPr>
        <w:t>0-25</w:t>
      </w:r>
      <w:r w:rsidR="0061658C" w:rsidRPr="006F15BD">
        <w:rPr>
          <w:rFonts w:cstheme="minorHAnsi"/>
          <w:iCs/>
        </w:rPr>
        <w:t xml:space="preserve"> hours/week</w:t>
      </w:r>
      <w:r w:rsidR="00347323" w:rsidRPr="006F15BD">
        <w:rPr>
          <w:rFonts w:cstheme="minorHAnsi"/>
          <w:iCs/>
        </w:rPr>
        <w:t>)</w:t>
      </w:r>
    </w:p>
    <w:p w14:paraId="7FD04B6E" w14:textId="00DB3D6C" w:rsidR="00760B50" w:rsidRPr="00C16F9B" w:rsidRDefault="00760B50" w:rsidP="00200F2B">
      <w:pPr>
        <w:spacing w:after="0"/>
        <w:jc w:val="center"/>
        <w:rPr>
          <w:rFonts w:cstheme="minorHAnsi"/>
          <w:iCs/>
        </w:rPr>
      </w:pPr>
      <w:r w:rsidRPr="006F15BD">
        <w:rPr>
          <w:rFonts w:cstheme="minorHAnsi"/>
          <w:iCs/>
        </w:rPr>
        <w:t xml:space="preserve">Supervisor: </w:t>
      </w:r>
      <w:r w:rsidR="00865E96" w:rsidRPr="006F15BD">
        <w:rPr>
          <w:rFonts w:cstheme="minorHAnsi"/>
          <w:iCs/>
        </w:rPr>
        <w:t xml:space="preserve">Director </w:t>
      </w:r>
      <w:r w:rsidR="001479B3" w:rsidRPr="006F15BD">
        <w:rPr>
          <w:rFonts w:cstheme="minorHAnsi"/>
          <w:iCs/>
        </w:rPr>
        <w:t xml:space="preserve">of Pathways </w:t>
      </w:r>
      <w:r w:rsidR="00D938A1" w:rsidRPr="006F15BD">
        <w:rPr>
          <w:rFonts w:cstheme="minorHAnsi"/>
          <w:iCs/>
        </w:rPr>
        <w:t>Bri</w:t>
      </w:r>
      <w:r w:rsidR="003D3871" w:rsidRPr="006F15BD">
        <w:rPr>
          <w:rFonts w:cstheme="minorHAnsi"/>
          <w:iCs/>
        </w:rPr>
        <w:t>dges Program</w:t>
      </w:r>
    </w:p>
    <w:p w14:paraId="7FD04B6F" w14:textId="77777777" w:rsidR="00255DFF" w:rsidRPr="00C16F9B" w:rsidRDefault="00255DFF" w:rsidP="00200F2B">
      <w:pPr>
        <w:spacing w:after="0"/>
        <w:jc w:val="center"/>
        <w:rPr>
          <w:rFonts w:cstheme="minorHAnsi"/>
          <w:iCs/>
        </w:rPr>
      </w:pPr>
    </w:p>
    <w:p w14:paraId="0F82D525" w14:textId="77777777" w:rsidR="00347323" w:rsidRPr="005C450C" w:rsidRDefault="00347323" w:rsidP="00347323">
      <w:pPr>
        <w:spacing w:after="0"/>
        <w:rPr>
          <w:rFonts w:cstheme="minorHAnsi"/>
          <w:i/>
        </w:rPr>
      </w:pPr>
      <w:r w:rsidRPr="005C450C">
        <w:rPr>
          <w:rFonts w:cstheme="minorHAnsi"/>
          <w:i/>
        </w:rPr>
        <w:t xml:space="preserve">EPA &amp; GNJ employees through their work help fulfill our mission: recruit and develop transformational leaders to make disciples and grow vital congregations to transform the world.  </w:t>
      </w:r>
    </w:p>
    <w:p w14:paraId="2937A191" w14:textId="77777777" w:rsidR="00347323" w:rsidRPr="005C450C" w:rsidRDefault="00347323" w:rsidP="00347323">
      <w:pPr>
        <w:spacing w:after="0"/>
        <w:rPr>
          <w:rFonts w:cstheme="minorHAnsi"/>
          <w:i/>
        </w:rPr>
      </w:pPr>
    </w:p>
    <w:p w14:paraId="563E0932" w14:textId="77777777" w:rsidR="00347323" w:rsidRPr="005C450C" w:rsidRDefault="00347323" w:rsidP="00347323">
      <w:pPr>
        <w:spacing w:after="0"/>
        <w:rPr>
          <w:rFonts w:cstheme="minorHAnsi"/>
          <w:i/>
        </w:rPr>
      </w:pPr>
      <w:r w:rsidRPr="005C450C">
        <w:rPr>
          <w:rFonts w:cstheme="minorHAnsi"/>
          <w:i/>
        </w:rPr>
        <w:t>EPA &amp; GNJ values as an organization and in its employees</w:t>
      </w:r>
    </w:p>
    <w:p w14:paraId="24F3B4FB" w14:textId="77777777" w:rsidR="00347323" w:rsidRPr="005C450C" w:rsidRDefault="00347323" w:rsidP="00347323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5C450C">
        <w:rPr>
          <w:rFonts w:cstheme="minorHAnsi"/>
          <w:i/>
        </w:rPr>
        <w:t>innovation and risk taking</w:t>
      </w:r>
    </w:p>
    <w:p w14:paraId="3472D7A7" w14:textId="77777777" w:rsidR="00347323" w:rsidRPr="005C450C" w:rsidRDefault="00347323" w:rsidP="00347323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5C450C">
        <w:rPr>
          <w:rFonts w:cstheme="minorHAnsi"/>
          <w:i/>
        </w:rPr>
        <w:t>excellence in its ministry and service</w:t>
      </w:r>
    </w:p>
    <w:p w14:paraId="34C7ECAC" w14:textId="77777777" w:rsidR="00347323" w:rsidRPr="005C450C" w:rsidRDefault="00347323" w:rsidP="00347323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5C450C">
        <w:rPr>
          <w:rFonts w:cstheme="minorHAnsi"/>
          <w:i/>
        </w:rPr>
        <w:t>compassionate and just service</w:t>
      </w:r>
    </w:p>
    <w:p w14:paraId="74CF5581" w14:textId="77777777" w:rsidR="00347323" w:rsidRPr="005C450C" w:rsidRDefault="00347323" w:rsidP="00347323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5C450C">
        <w:rPr>
          <w:rFonts w:cstheme="minorHAnsi"/>
          <w:i/>
        </w:rPr>
        <w:t>diversity</w:t>
      </w:r>
    </w:p>
    <w:p w14:paraId="51101998" w14:textId="77777777" w:rsidR="00347323" w:rsidRPr="005C450C" w:rsidRDefault="00347323" w:rsidP="00347323">
      <w:pPr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5C450C">
        <w:rPr>
          <w:rFonts w:cstheme="minorHAnsi"/>
          <w:i/>
        </w:rPr>
        <w:t>collaboration</w:t>
      </w:r>
    </w:p>
    <w:p w14:paraId="71B2AD10" w14:textId="77777777" w:rsidR="00347323" w:rsidRPr="005C450C" w:rsidRDefault="00347323" w:rsidP="00347323">
      <w:pPr>
        <w:ind w:left="720"/>
        <w:rPr>
          <w:rFonts w:cstheme="minorHAnsi"/>
          <w:i/>
        </w:rPr>
      </w:pPr>
    </w:p>
    <w:p w14:paraId="6EA63EA3" w14:textId="77777777" w:rsidR="00347323" w:rsidRPr="005C450C" w:rsidRDefault="00347323" w:rsidP="00347323">
      <w:pPr>
        <w:rPr>
          <w:rFonts w:cstheme="minorHAnsi"/>
          <w:i/>
        </w:rPr>
      </w:pPr>
      <w:r w:rsidRPr="005C450C">
        <w:rPr>
          <w:rFonts w:cstheme="minorHAnsi"/>
          <w:i/>
        </w:rPr>
        <w:t>United Methodists of Eastern Pennsylvania and Greater New Jersey view all employees as leaders who are critical to the mission, capable of growth and valued.</w:t>
      </w:r>
    </w:p>
    <w:p w14:paraId="6C01EEFD" w14:textId="77777777" w:rsidR="00347323" w:rsidRPr="005C450C" w:rsidRDefault="00347323" w:rsidP="00093857">
      <w:pPr>
        <w:spacing w:after="0"/>
        <w:rPr>
          <w:rFonts w:cstheme="minorHAnsi"/>
          <w:i/>
        </w:rPr>
      </w:pPr>
    </w:p>
    <w:p w14:paraId="27F48CB3" w14:textId="31105CC2" w:rsidR="00347323" w:rsidRPr="00843055" w:rsidRDefault="006028DD" w:rsidP="00347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4"/>
        <w:rPr>
          <w:rFonts w:eastAsiaTheme="minorEastAsia" w:cstheme="minorHAnsi"/>
          <w:b/>
          <w:bCs/>
          <w:spacing w:val="-2"/>
          <w:w w:val="105"/>
        </w:rPr>
      </w:pPr>
      <w:r w:rsidRPr="00843055">
        <w:rPr>
          <w:rFonts w:eastAsiaTheme="minorEastAsia" w:cstheme="minorHAnsi"/>
          <w:b/>
          <w:bCs/>
          <w:spacing w:val="-2"/>
          <w:w w:val="105"/>
        </w:rPr>
        <w:t>Pathways Bridges Program</w:t>
      </w:r>
    </w:p>
    <w:p w14:paraId="797C1430" w14:textId="1029B1B5" w:rsidR="007608DC" w:rsidRPr="00843055" w:rsidRDefault="007608DC" w:rsidP="007608DC">
      <w:pPr>
        <w:widowControl w:val="0"/>
        <w:rPr>
          <w:rFonts w:eastAsia="Aptos" w:cstheme="minorHAnsi"/>
        </w:rPr>
      </w:pPr>
      <w:r w:rsidRPr="00843055">
        <w:rPr>
          <w:rFonts w:eastAsia="Times New Roman" w:cstheme="minorHAnsi"/>
          <w:color w:val="000000" w:themeColor="text1"/>
        </w:rPr>
        <w:t>A program to creatively motivate leaders, and congregations to connect and engage with a diverse group of people in their communities through storytelling and spiritual practices. T</w:t>
      </w:r>
      <w:r w:rsidR="00CE67D4" w:rsidRPr="00843055">
        <w:rPr>
          <w:rFonts w:eastAsia="Times New Roman" w:cstheme="minorHAnsi"/>
          <w:color w:val="000000" w:themeColor="text1"/>
        </w:rPr>
        <w:t xml:space="preserve">he program </w:t>
      </w:r>
      <w:r w:rsidRPr="00843055">
        <w:rPr>
          <w:rFonts w:eastAsia="Times New Roman" w:cstheme="minorHAnsi"/>
          <w:color w:val="000000" w:themeColor="text1"/>
        </w:rPr>
        <w:t>bridge</w:t>
      </w:r>
      <w:r w:rsidR="00CE67D4" w:rsidRPr="00843055">
        <w:rPr>
          <w:rFonts w:eastAsia="Times New Roman" w:cstheme="minorHAnsi"/>
          <w:color w:val="000000" w:themeColor="text1"/>
        </w:rPr>
        <w:t>s</w:t>
      </w:r>
      <w:r w:rsidRPr="00843055">
        <w:rPr>
          <w:rFonts w:eastAsia="Times New Roman" w:cstheme="minorHAnsi"/>
          <w:color w:val="000000" w:themeColor="text1"/>
        </w:rPr>
        <w:t xml:space="preserve"> the gap between the demographics of the church and those of the broader community, ultimately seeking to ensure that the congregation reflects the diversity of its surroundings</w:t>
      </w:r>
    </w:p>
    <w:p w14:paraId="1D00DC57" w14:textId="77777777" w:rsidR="0028100D" w:rsidRPr="005C450C" w:rsidRDefault="0028100D" w:rsidP="00347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4"/>
        <w:rPr>
          <w:rFonts w:eastAsiaTheme="minorEastAsia" w:cstheme="minorHAnsi"/>
          <w:b/>
          <w:bCs/>
          <w:spacing w:val="-2"/>
          <w:w w:val="105"/>
        </w:rPr>
      </w:pPr>
    </w:p>
    <w:p w14:paraId="71BFDCF0" w14:textId="1FD4AAA5" w:rsidR="00347323" w:rsidRPr="005C450C" w:rsidRDefault="003C2F88" w:rsidP="003473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4"/>
        <w:rPr>
          <w:rFonts w:eastAsiaTheme="minorEastAsia" w:cstheme="minorHAnsi"/>
          <w:b/>
          <w:bCs/>
          <w:spacing w:val="-2"/>
          <w:w w:val="105"/>
        </w:rPr>
      </w:pPr>
      <w:r w:rsidRPr="005C450C">
        <w:rPr>
          <w:rFonts w:eastAsiaTheme="minorEastAsia" w:cstheme="minorHAnsi"/>
          <w:b/>
          <w:bCs/>
          <w:spacing w:val="-2"/>
          <w:w w:val="105"/>
        </w:rPr>
        <w:t>Position Summary</w:t>
      </w:r>
    </w:p>
    <w:p w14:paraId="1FB8EB1C" w14:textId="1F528481" w:rsidR="0020459F" w:rsidRDefault="009F0D77" w:rsidP="00DD022C">
      <w:pPr>
        <w:spacing w:after="0"/>
        <w:rPr>
          <w:rFonts w:ascii="Calibri" w:hAnsi="Calibri" w:cs="Calibri"/>
        </w:rPr>
      </w:pPr>
      <w:r w:rsidRPr="00BB0CD2">
        <w:rPr>
          <w:rFonts w:ascii="Calibri" w:hAnsi="Calibri" w:cs="Calibri"/>
        </w:rPr>
        <w:t xml:space="preserve">The Program Grant Coordinator will support the Pathways Bridges Program by handling general administrative tasks, coordinating events, and managing grant reporting. This is a part-time position that reports directly to the </w:t>
      </w:r>
      <w:r>
        <w:rPr>
          <w:rFonts w:ascii="Calibri" w:hAnsi="Calibri" w:cs="Calibri"/>
        </w:rPr>
        <w:t>Director of Pathways Bridges Program.</w:t>
      </w:r>
    </w:p>
    <w:p w14:paraId="36B46112" w14:textId="77777777" w:rsidR="009F0D77" w:rsidRPr="005C450C" w:rsidRDefault="009F0D77" w:rsidP="00DD022C">
      <w:pPr>
        <w:spacing w:after="0"/>
        <w:rPr>
          <w:rFonts w:cstheme="minorHAnsi"/>
          <w:b/>
          <w:bCs/>
        </w:rPr>
      </w:pPr>
    </w:p>
    <w:p w14:paraId="7A67657C" w14:textId="56D0F4ED" w:rsidR="00BC6326" w:rsidRPr="005C450C" w:rsidRDefault="00BC6326" w:rsidP="00DD022C">
      <w:pPr>
        <w:spacing w:after="0"/>
        <w:rPr>
          <w:rFonts w:cstheme="minorHAnsi"/>
          <w:b/>
          <w:bCs/>
        </w:rPr>
      </w:pPr>
      <w:r w:rsidRPr="005C450C">
        <w:rPr>
          <w:rFonts w:cstheme="minorHAnsi"/>
          <w:b/>
          <w:bCs/>
        </w:rPr>
        <w:t>Essential Functio</w:t>
      </w:r>
      <w:r w:rsidR="009F0D77">
        <w:rPr>
          <w:rFonts w:cstheme="minorHAnsi"/>
          <w:b/>
          <w:bCs/>
        </w:rPr>
        <w:t>n</w:t>
      </w:r>
      <w:r w:rsidRPr="005C450C">
        <w:rPr>
          <w:rFonts w:cstheme="minorHAnsi"/>
          <w:b/>
          <w:bCs/>
        </w:rPr>
        <w:t>s</w:t>
      </w:r>
    </w:p>
    <w:p w14:paraId="58BA88DA" w14:textId="124E5688" w:rsidR="009F0D77" w:rsidRPr="008E62C8" w:rsidRDefault="009F0D77" w:rsidP="008E62C8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8E62C8">
        <w:rPr>
          <w:rFonts w:ascii="Calibri" w:hAnsi="Calibri" w:cs="Calibri"/>
        </w:rPr>
        <w:t>Perform general administrative duties such as scheduling, maintaining records, and preparing reports to support the program's operations.</w:t>
      </w:r>
    </w:p>
    <w:p w14:paraId="0720E94B" w14:textId="3ABB216F" w:rsidR="009F0D77" w:rsidRPr="008E62C8" w:rsidRDefault="009F0D77" w:rsidP="008E62C8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8E62C8">
        <w:rPr>
          <w:rFonts w:ascii="Calibri" w:hAnsi="Calibri" w:cs="Calibri"/>
        </w:rPr>
        <w:t>Coordinate logistics for program events, including venue arrangements, volunteer coordination, and participant registration, ensuring smooth execution.</w:t>
      </w:r>
    </w:p>
    <w:p w14:paraId="14A28A69" w14:textId="38DAD292" w:rsidR="009F0D77" w:rsidRPr="008E62C8" w:rsidRDefault="009F0D77" w:rsidP="008E62C8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8E62C8">
        <w:rPr>
          <w:rFonts w:ascii="Calibri" w:hAnsi="Calibri" w:cs="Calibri"/>
        </w:rPr>
        <w:t>Assist in preparing and submitting required grant reports, ensuring accuracy and compliance with grant guidelines.</w:t>
      </w:r>
    </w:p>
    <w:p w14:paraId="3AA49F68" w14:textId="6AC4D651" w:rsidR="009F0D77" w:rsidRPr="008E62C8" w:rsidRDefault="009F0D77" w:rsidP="008E62C8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8E62C8">
        <w:rPr>
          <w:rFonts w:ascii="Calibri" w:hAnsi="Calibri" w:cs="Calibri"/>
        </w:rPr>
        <w:t>Support the management of program finances, ensuring that spending adheres to budgetary guidelines and resources are optimized.</w:t>
      </w:r>
    </w:p>
    <w:p w14:paraId="58843AA3" w14:textId="243E8285" w:rsidR="009F0D77" w:rsidRPr="008E62C8" w:rsidRDefault="009F0D77" w:rsidP="008E62C8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8E62C8">
        <w:rPr>
          <w:rFonts w:ascii="Calibri" w:hAnsi="Calibri" w:cs="Calibri"/>
        </w:rPr>
        <w:t>Ensure the efficient use of program resources, including materials, volunteers, and partnerships, to maximize the program’s impact.</w:t>
      </w:r>
    </w:p>
    <w:p w14:paraId="2F7089E2" w14:textId="4E71289A" w:rsidR="00DA2864" w:rsidRPr="008E62C8" w:rsidRDefault="009F0D77" w:rsidP="008E62C8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Calibri"/>
        </w:rPr>
      </w:pPr>
      <w:r w:rsidRPr="008E62C8">
        <w:rPr>
          <w:rFonts w:ascii="Calibri" w:hAnsi="Calibri" w:cs="Calibri"/>
        </w:rPr>
        <w:lastRenderedPageBreak/>
        <w:t>Work closely with the Director and other stakeholders to ensure alignment with program goals and effective communication across the team.</w:t>
      </w:r>
    </w:p>
    <w:p w14:paraId="6E2B469D" w14:textId="1A4B9DB4" w:rsidR="00DA2864" w:rsidRPr="008E62C8" w:rsidRDefault="00DA2864" w:rsidP="008E62C8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/>
          <w:color w:val="000000"/>
        </w:rPr>
      </w:pPr>
      <w:r w:rsidRPr="008E62C8">
        <w:rPr>
          <w:rFonts w:eastAsia="Times New Roman"/>
          <w:color w:val="000000"/>
        </w:rPr>
        <w:t xml:space="preserve">Weekly </w:t>
      </w:r>
      <w:r w:rsidR="008E62C8" w:rsidRPr="008E62C8">
        <w:rPr>
          <w:rFonts w:eastAsia="Times New Roman"/>
          <w:color w:val="000000"/>
        </w:rPr>
        <w:t>check-ins</w:t>
      </w:r>
      <w:r w:rsidRPr="008E62C8">
        <w:rPr>
          <w:rFonts w:eastAsia="Times New Roman"/>
          <w:color w:val="000000"/>
        </w:rPr>
        <w:t xml:space="preserve"> with the Director to ensure project priorities and challenges are regularly tended to.</w:t>
      </w:r>
    </w:p>
    <w:p w14:paraId="11D9A09D" w14:textId="77777777" w:rsidR="008E62C8" w:rsidRPr="008E62C8" w:rsidRDefault="00DA2864" w:rsidP="008E62C8">
      <w:pPr>
        <w:pStyle w:val="ListParagraph"/>
        <w:numPr>
          <w:ilvl w:val="0"/>
          <w:numId w:val="27"/>
        </w:numPr>
        <w:spacing w:after="100" w:afterAutospacing="1" w:line="240" w:lineRule="auto"/>
        <w:rPr>
          <w:rFonts w:eastAsia="Times New Roman"/>
          <w:color w:val="000000"/>
        </w:rPr>
      </w:pPr>
      <w:r w:rsidRPr="008E62C8">
        <w:rPr>
          <w:rFonts w:eastAsia="Times New Roman"/>
          <w:color w:val="000000"/>
        </w:rPr>
        <w:t>Be present and actively serve in leadership at each of the Pathways Bridges onsite events throughout the year (approximately three)</w:t>
      </w:r>
    </w:p>
    <w:p w14:paraId="721F7CE7" w14:textId="3ABC39CF" w:rsidR="00DA2864" w:rsidRPr="008E62C8" w:rsidRDefault="00DA2864" w:rsidP="005A0B83">
      <w:pPr>
        <w:pStyle w:val="ListParagraph"/>
        <w:numPr>
          <w:ilvl w:val="0"/>
          <w:numId w:val="27"/>
        </w:numPr>
        <w:spacing w:after="100" w:afterAutospacing="1" w:line="240" w:lineRule="auto"/>
        <w:rPr>
          <w:rFonts w:eastAsia="Times New Roman"/>
          <w:color w:val="000000"/>
        </w:rPr>
      </w:pPr>
      <w:r w:rsidRPr="008E62C8">
        <w:rPr>
          <w:rFonts w:eastAsia="Times New Roman"/>
          <w:color w:val="000000"/>
        </w:rPr>
        <w:t xml:space="preserve">Other responsibilities as assigned </w:t>
      </w:r>
      <w:r w:rsidR="00E93E02" w:rsidRPr="008E62C8">
        <w:rPr>
          <w:rFonts w:eastAsia="Times New Roman"/>
          <w:color w:val="000000"/>
        </w:rPr>
        <w:t>by the Director</w:t>
      </w:r>
      <w:r w:rsidR="00876F14" w:rsidRPr="008E62C8">
        <w:rPr>
          <w:rFonts w:eastAsia="Times New Roman"/>
          <w:color w:val="000000"/>
        </w:rPr>
        <w:t>.</w:t>
      </w:r>
    </w:p>
    <w:p w14:paraId="10FE43E8" w14:textId="77777777" w:rsidR="00F775A7" w:rsidRPr="005C450C" w:rsidRDefault="00F775A7" w:rsidP="00347323">
      <w:pPr>
        <w:widowControl w:val="0"/>
        <w:tabs>
          <w:tab w:val="left" w:pos="1192"/>
        </w:tabs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eastAsiaTheme="minorEastAsia" w:cstheme="minorHAnsi"/>
          <w:sz w:val="24"/>
          <w:szCs w:val="24"/>
          <w:highlight w:val="yellow"/>
        </w:rPr>
      </w:pPr>
    </w:p>
    <w:p w14:paraId="7FD04B92" w14:textId="77777777" w:rsidR="009F3DAE" w:rsidRPr="005C450C" w:rsidRDefault="00760B50" w:rsidP="009F3DAE">
      <w:pPr>
        <w:spacing w:after="0"/>
        <w:rPr>
          <w:rFonts w:cstheme="minorHAnsi"/>
          <w:b/>
          <w:bCs/>
        </w:rPr>
      </w:pPr>
      <w:r w:rsidRPr="005C450C">
        <w:rPr>
          <w:rFonts w:cstheme="minorHAnsi"/>
          <w:b/>
          <w:bCs/>
        </w:rPr>
        <w:t>Core Competencies</w:t>
      </w:r>
    </w:p>
    <w:p w14:paraId="7FD04B93" w14:textId="228A0DC1" w:rsidR="00AA389B" w:rsidRPr="005C450C" w:rsidRDefault="00AA389B" w:rsidP="00AA389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/>
        </w:rPr>
      </w:pPr>
      <w:r w:rsidRPr="005C450C">
        <w:rPr>
          <w:rFonts w:cstheme="minorHAnsi"/>
          <w:color w:val="000000"/>
        </w:rPr>
        <w:t xml:space="preserve">Committed to continuously grow in intercultural </w:t>
      </w:r>
      <w:r w:rsidR="008342AD" w:rsidRPr="005C450C">
        <w:rPr>
          <w:rFonts w:cstheme="minorHAnsi"/>
          <w:color w:val="000000"/>
        </w:rPr>
        <w:t>competence.</w:t>
      </w:r>
    </w:p>
    <w:p w14:paraId="7FD04B94" w14:textId="253E5A50" w:rsidR="00AA389B" w:rsidRPr="005C450C" w:rsidRDefault="00AA389B" w:rsidP="00AA389B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i/>
          <w:color w:val="000000"/>
        </w:rPr>
      </w:pPr>
      <w:r w:rsidRPr="005C450C">
        <w:rPr>
          <w:rFonts w:cstheme="minorHAnsi"/>
          <w:color w:val="000000"/>
        </w:rPr>
        <w:t>Build and maintain relationships that are rooted in honesty, integrity and honor confidentiality</w:t>
      </w:r>
      <w:r w:rsidR="008342AD" w:rsidRPr="005C450C">
        <w:rPr>
          <w:rFonts w:cstheme="minorHAnsi"/>
          <w:color w:val="000000"/>
        </w:rPr>
        <w:t>.</w:t>
      </w:r>
    </w:p>
    <w:p w14:paraId="7FD04B95" w14:textId="77777777" w:rsidR="00AA389B" w:rsidRPr="005C450C" w:rsidRDefault="00AA389B" w:rsidP="00AA389B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i/>
          <w:color w:val="000000"/>
        </w:rPr>
      </w:pPr>
      <w:r w:rsidRPr="005C450C">
        <w:rPr>
          <w:rFonts w:cstheme="minorHAnsi"/>
          <w:color w:val="000000"/>
        </w:rPr>
        <w:t>Work cooperatively with others to produce innovative solutions.</w:t>
      </w:r>
    </w:p>
    <w:p w14:paraId="7FD04B96" w14:textId="1FAF3528" w:rsidR="00AA389B" w:rsidRPr="005C450C" w:rsidRDefault="00AA389B" w:rsidP="00AA389B">
      <w:pPr>
        <w:pStyle w:val="ListParagraph"/>
        <w:numPr>
          <w:ilvl w:val="0"/>
          <w:numId w:val="7"/>
        </w:numPr>
        <w:spacing w:after="0"/>
        <w:rPr>
          <w:rFonts w:cstheme="minorHAnsi"/>
          <w:i/>
        </w:rPr>
      </w:pPr>
      <w:r w:rsidRPr="005C450C">
        <w:rPr>
          <w:rFonts w:cstheme="minorHAnsi"/>
          <w:color w:val="000000"/>
        </w:rPr>
        <w:t>Communicate clearly and accurately, in writing and orally, with unifying messages that motivates people to action</w:t>
      </w:r>
      <w:r w:rsidR="001D4604" w:rsidRPr="005C450C">
        <w:rPr>
          <w:rFonts w:cstheme="minorHAnsi"/>
          <w:color w:val="000000"/>
        </w:rPr>
        <w:t>.</w:t>
      </w:r>
    </w:p>
    <w:p w14:paraId="7FD04B97" w14:textId="1D260E95" w:rsidR="009E5ED8" w:rsidRPr="00864A7F" w:rsidRDefault="009E5ED8" w:rsidP="009E5ED8">
      <w:pPr>
        <w:pStyle w:val="ListParagraph"/>
        <w:numPr>
          <w:ilvl w:val="0"/>
          <w:numId w:val="7"/>
        </w:numPr>
        <w:rPr>
          <w:rFonts w:cstheme="minorHAnsi"/>
          <w:i/>
          <w:color w:val="000000" w:themeColor="text1"/>
        </w:rPr>
      </w:pPr>
      <w:r w:rsidRPr="005C450C">
        <w:rPr>
          <w:rFonts w:cstheme="minorHAnsi"/>
          <w:color w:val="000000" w:themeColor="text1"/>
        </w:rPr>
        <w:t>Atten</w:t>
      </w:r>
      <w:r w:rsidR="001D4604" w:rsidRPr="005C450C">
        <w:rPr>
          <w:rFonts w:cstheme="minorHAnsi"/>
          <w:color w:val="000000" w:themeColor="text1"/>
        </w:rPr>
        <w:t>tion</w:t>
      </w:r>
      <w:r w:rsidRPr="005C450C">
        <w:rPr>
          <w:rFonts w:cstheme="minorHAnsi"/>
          <w:color w:val="000000" w:themeColor="text1"/>
        </w:rPr>
        <w:t xml:space="preserve"> to details and deadline</w:t>
      </w:r>
      <w:r w:rsidR="001D4604" w:rsidRPr="005C450C">
        <w:rPr>
          <w:rFonts w:cstheme="minorHAnsi"/>
          <w:color w:val="000000" w:themeColor="text1"/>
        </w:rPr>
        <w:t>s.</w:t>
      </w:r>
    </w:p>
    <w:p w14:paraId="7FD04B9A" w14:textId="54A96171" w:rsidR="00AA389B" w:rsidRPr="001801A6" w:rsidRDefault="00864A7F" w:rsidP="001801A6">
      <w:pPr>
        <w:pStyle w:val="ListParagraph"/>
        <w:numPr>
          <w:ilvl w:val="0"/>
          <w:numId w:val="7"/>
        </w:numPr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</w:rPr>
        <w:t>Provide gracious hospitality.</w:t>
      </w:r>
    </w:p>
    <w:p w14:paraId="7FD04B9C" w14:textId="77777777" w:rsidR="00F71153" w:rsidRPr="005C450C" w:rsidRDefault="00F71153" w:rsidP="00DC0E33">
      <w:pPr>
        <w:spacing w:after="0" w:line="240" w:lineRule="auto"/>
        <w:rPr>
          <w:rFonts w:cstheme="minorHAnsi"/>
          <w:b/>
        </w:rPr>
      </w:pPr>
    </w:p>
    <w:p w14:paraId="7FD04B9D" w14:textId="77777777" w:rsidR="00760B50" w:rsidRPr="003A4E9A" w:rsidRDefault="00760B50" w:rsidP="00DC0E33">
      <w:pPr>
        <w:spacing w:after="0" w:line="240" w:lineRule="auto"/>
        <w:rPr>
          <w:rFonts w:cstheme="minorHAnsi"/>
          <w:color w:val="000000" w:themeColor="text1"/>
        </w:rPr>
      </w:pPr>
      <w:r w:rsidRPr="003A4E9A">
        <w:rPr>
          <w:rFonts w:cstheme="minorHAnsi"/>
          <w:b/>
        </w:rPr>
        <w:t xml:space="preserve">Qualification </w:t>
      </w:r>
    </w:p>
    <w:p w14:paraId="4E561D1E" w14:textId="69CC8CAB" w:rsidR="008D0750" w:rsidRPr="003A4E9A" w:rsidRDefault="009D53FE" w:rsidP="001E4D3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A4E9A">
        <w:rPr>
          <w:rFonts w:ascii="Calibri" w:hAnsi="Calibri" w:cs="Calibri"/>
        </w:rPr>
        <w:t xml:space="preserve">Two to four </w:t>
      </w:r>
      <w:r w:rsidR="00E576CA" w:rsidRPr="003A4E9A">
        <w:rPr>
          <w:rFonts w:ascii="Calibri" w:hAnsi="Calibri" w:cs="Calibri"/>
        </w:rPr>
        <w:t>years’ experience in event coordination</w:t>
      </w:r>
    </w:p>
    <w:p w14:paraId="7DD938DC" w14:textId="0718899E" w:rsidR="00E576CA" w:rsidRPr="003A4E9A" w:rsidRDefault="00E576CA" w:rsidP="001E4D3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A4E9A">
        <w:rPr>
          <w:rFonts w:ascii="Calibri" w:hAnsi="Calibri" w:cs="Calibri"/>
        </w:rPr>
        <w:t xml:space="preserve">Familiarity </w:t>
      </w:r>
      <w:r w:rsidR="00B45832" w:rsidRPr="003A4E9A">
        <w:rPr>
          <w:rFonts w:ascii="Calibri" w:hAnsi="Calibri" w:cs="Calibri"/>
        </w:rPr>
        <w:t>with grant management and reporting processes.</w:t>
      </w:r>
    </w:p>
    <w:p w14:paraId="3232F33E" w14:textId="77777777" w:rsidR="00B45832" w:rsidRPr="003A4E9A" w:rsidRDefault="00B45832" w:rsidP="006054D9">
      <w:pPr>
        <w:spacing w:after="0"/>
        <w:rPr>
          <w:rFonts w:cstheme="minorHAnsi"/>
          <w:b/>
        </w:rPr>
      </w:pPr>
    </w:p>
    <w:p w14:paraId="5674B43D" w14:textId="5A6D67C6" w:rsidR="006054D9" w:rsidRPr="006054D9" w:rsidRDefault="00760B50" w:rsidP="006054D9">
      <w:pPr>
        <w:spacing w:after="0"/>
        <w:rPr>
          <w:rFonts w:cstheme="minorHAnsi"/>
          <w:b/>
        </w:rPr>
      </w:pPr>
      <w:r w:rsidRPr="003A4E9A">
        <w:rPr>
          <w:rFonts w:cstheme="minorHAnsi"/>
          <w:b/>
        </w:rPr>
        <w:t>Education</w:t>
      </w:r>
    </w:p>
    <w:p w14:paraId="7D6964CB" w14:textId="77777777" w:rsidR="00B45832" w:rsidRDefault="00B45832" w:rsidP="00B45832">
      <w:pPr>
        <w:pStyle w:val="ListParagraph"/>
        <w:numPr>
          <w:ilvl w:val="0"/>
          <w:numId w:val="1"/>
        </w:numPr>
        <w:spacing w:after="0"/>
        <w:rPr>
          <w:rFonts w:ascii="Calibri" w:hAnsi="Calibri" w:cs="Helvetica"/>
          <w:color w:val="333333"/>
        </w:rPr>
      </w:pPr>
      <w:r w:rsidRPr="00F16248">
        <w:rPr>
          <w:rFonts w:ascii="Calibri" w:hAnsi="Calibri" w:cs="Helvetica"/>
          <w:color w:val="333333"/>
        </w:rPr>
        <w:t xml:space="preserve">High school degree with some college or related experience </w:t>
      </w:r>
    </w:p>
    <w:p w14:paraId="7FD04BA4" w14:textId="77777777" w:rsidR="00F71153" w:rsidRPr="005C450C" w:rsidRDefault="00F71153" w:rsidP="007B5746">
      <w:pPr>
        <w:spacing w:after="0"/>
        <w:rPr>
          <w:rFonts w:cstheme="minorHAnsi"/>
          <w:b/>
        </w:rPr>
      </w:pPr>
    </w:p>
    <w:p w14:paraId="7FD04BA6" w14:textId="77777777" w:rsidR="00760B50" w:rsidRPr="005C450C" w:rsidRDefault="00760B50" w:rsidP="007B5746">
      <w:pPr>
        <w:spacing w:after="0"/>
        <w:rPr>
          <w:rFonts w:cstheme="minorHAnsi"/>
          <w:b/>
        </w:rPr>
      </w:pPr>
      <w:r w:rsidRPr="005C450C">
        <w:rPr>
          <w:rFonts w:cstheme="minorHAnsi"/>
          <w:b/>
        </w:rPr>
        <w:t>Travel</w:t>
      </w:r>
    </w:p>
    <w:p w14:paraId="7FD04BA7" w14:textId="66BF06DC" w:rsidR="00DC0E33" w:rsidRDefault="006054D9" w:rsidP="00BD2B7B">
      <w:pPr>
        <w:shd w:val="clear" w:color="auto" w:fill="FFFFFF"/>
        <w:spacing w:after="0" w:line="250" w:lineRule="atLeast"/>
        <w:rPr>
          <w:rFonts w:cstheme="minorHAnsi"/>
        </w:rPr>
      </w:pPr>
      <w:bookmarkStart w:id="0" w:name="_Hlk148163390"/>
      <w:r>
        <w:rPr>
          <w:rFonts w:cstheme="minorHAnsi"/>
        </w:rPr>
        <w:t xml:space="preserve">Travel within EPA&amp;GNJ will be necessary for </w:t>
      </w:r>
      <w:r w:rsidR="009F7DAC">
        <w:rPr>
          <w:rFonts w:cstheme="minorHAnsi"/>
        </w:rPr>
        <w:t>Pathways Bridges</w:t>
      </w:r>
      <w:r>
        <w:rPr>
          <w:rFonts w:cstheme="minorHAnsi"/>
        </w:rPr>
        <w:t xml:space="preserve"> cohorts.  </w:t>
      </w:r>
      <w:bookmarkEnd w:id="0"/>
    </w:p>
    <w:p w14:paraId="5521B711" w14:textId="77777777" w:rsidR="005C4B0A" w:rsidRDefault="005C4B0A" w:rsidP="00BD2B7B">
      <w:pPr>
        <w:shd w:val="clear" w:color="auto" w:fill="FFFFFF"/>
        <w:spacing w:after="0" w:line="250" w:lineRule="atLeast"/>
        <w:rPr>
          <w:rFonts w:cstheme="minorHAnsi"/>
        </w:rPr>
      </w:pPr>
    </w:p>
    <w:p w14:paraId="1722A0B5" w14:textId="77777777" w:rsidR="003900C8" w:rsidRDefault="003900C8" w:rsidP="00BD2B7B">
      <w:pPr>
        <w:shd w:val="clear" w:color="auto" w:fill="FFFFFF"/>
        <w:spacing w:after="0" w:line="250" w:lineRule="atLeast"/>
        <w:rPr>
          <w:rFonts w:cstheme="minorHAnsi"/>
        </w:rPr>
      </w:pPr>
    </w:p>
    <w:p w14:paraId="01091DD7" w14:textId="7F85A211" w:rsidR="005C4B0A" w:rsidRPr="006F15BD" w:rsidRDefault="00CA4F6F" w:rsidP="00BD2B7B">
      <w:pPr>
        <w:shd w:val="clear" w:color="auto" w:fill="FFFFFF"/>
        <w:spacing w:after="0" w:line="250" w:lineRule="atLeast"/>
        <w:rPr>
          <w:rFonts w:cstheme="minorHAnsi"/>
          <w:b/>
          <w:bCs/>
        </w:rPr>
      </w:pPr>
      <w:r w:rsidRPr="006F15BD">
        <w:rPr>
          <w:rFonts w:cstheme="minorHAnsi"/>
          <w:b/>
          <w:bCs/>
        </w:rPr>
        <w:t>Start Date: January 1, 2025</w:t>
      </w:r>
    </w:p>
    <w:p w14:paraId="3ACE57C1" w14:textId="3C0B605D" w:rsidR="003900C8" w:rsidRPr="006F15BD" w:rsidRDefault="003900C8" w:rsidP="00BD2B7B">
      <w:pPr>
        <w:shd w:val="clear" w:color="auto" w:fill="FFFFFF"/>
        <w:spacing w:after="0" w:line="250" w:lineRule="atLeast"/>
        <w:rPr>
          <w:rFonts w:cstheme="minorHAnsi"/>
          <w:b/>
          <w:bCs/>
        </w:rPr>
      </w:pPr>
      <w:r w:rsidRPr="006F15BD">
        <w:rPr>
          <w:rFonts w:cstheme="minorHAnsi"/>
          <w:b/>
          <w:bCs/>
        </w:rPr>
        <w:t>End Date: Duration of the Grant</w:t>
      </w:r>
    </w:p>
    <w:p w14:paraId="67512EEA" w14:textId="77777777" w:rsidR="00CA4F6F" w:rsidRPr="006F15BD" w:rsidRDefault="00CA4F6F" w:rsidP="00BD2B7B">
      <w:pPr>
        <w:shd w:val="clear" w:color="auto" w:fill="FFFFFF"/>
        <w:spacing w:after="0" w:line="250" w:lineRule="atLeast"/>
        <w:rPr>
          <w:rFonts w:cstheme="minorHAnsi"/>
        </w:rPr>
      </w:pPr>
    </w:p>
    <w:p w14:paraId="1EB594DF" w14:textId="2A4B3574" w:rsidR="00556C88" w:rsidRDefault="00D042CA" w:rsidP="00BD2B7B">
      <w:pPr>
        <w:shd w:val="clear" w:color="auto" w:fill="FFFFFF"/>
        <w:spacing w:after="0" w:line="250" w:lineRule="atLeast"/>
        <w:rPr>
          <w:rFonts w:cstheme="minorHAnsi"/>
        </w:rPr>
      </w:pPr>
      <w:r w:rsidRPr="006F15BD">
        <w:rPr>
          <w:rFonts w:cstheme="minorHAnsi"/>
        </w:rPr>
        <w:t>Annual Stipend</w:t>
      </w:r>
      <w:r w:rsidR="00556C88" w:rsidRPr="006F15BD">
        <w:rPr>
          <w:rFonts w:cstheme="minorHAnsi"/>
        </w:rPr>
        <w:t>: $20,000 (Monthly payments of $1,666.67)</w:t>
      </w:r>
    </w:p>
    <w:p w14:paraId="66764123" w14:textId="77777777" w:rsidR="001479B3" w:rsidRDefault="001479B3" w:rsidP="00BD2B7B">
      <w:pPr>
        <w:shd w:val="clear" w:color="auto" w:fill="FFFFFF"/>
        <w:spacing w:after="0" w:line="250" w:lineRule="atLeast"/>
        <w:rPr>
          <w:rFonts w:cstheme="minorHAnsi"/>
        </w:rPr>
      </w:pPr>
    </w:p>
    <w:p w14:paraId="521B32FC" w14:textId="77777777" w:rsidR="005C4B0A" w:rsidRDefault="005C4B0A" w:rsidP="00BD2B7B">
      <w:pPr>
        <w:shd w:val="clear" w:color="auto" w:fill="FFFFFF"/>
        <w:spacing w:after="0" w:line="250" w:lineRule="atLeast"/>
        <w:rPr>
          <w:rFonts w:cstheme="minorHAnsi"/>
        </w:rPr>
      </w:pPr>
    </w:p>
    <w:p w14:paraId="16B76DD6" w14:textId="77777777" w:rsidR="000C123C" w:rsidRDefault="000C123C" w:rsidP="00BD2B7B">
      <w:pPr>
        <w:shd w:val="clear" w:color="auto" w:fill="FFFFFF"/>
        <w:spacing w:after="0" w:line="250" w:lineRule="atLeast"/>
        <w:rPr>
          <w:rFonts w:cstheme="minorHAnsi"/>
        </w:rPr>
      </w:pPr>
    </w:p>
    <w:p w14:paraId="12F986DE" w14:textId="6A236BF0" w:rsidR="007F77DC" w:rsidRPr="00A12E0F" w:rsidRDefault="006B2EFD" w:rsidP="007F77DC">
      <w:pPr>
        <w:spacing w:after="0"/>
        <w:rPr>
          <w:rFonts w:cstheme="minorHAnsi"/>
        </w:rPr>
      </w:pPr>
      <w:r>
        <w:rPr>
          <w:rFonts w:cstheme="minorHAnsi"/>
        </w:rPr>
        <w:t>Contractor</w:t>
      </w:r>
      <w:r w:rsidR="007F77DC" w:rsidRPr="00A12E0F">
        <w:rPr>
          <w:rFonts w:cstheme="minorHAnsi"/>
        </w:rPr>
        <w:t xml:space="preserve"> Name: </w:t>
      </w:r>
    </w:p>
    <w:p w14:paraId="09B79C2A" w14:textId="77777777" w:rsidR="007F77DC" w:rsidRPr="00A12E0F" w:rsidRDefault="007F77DC" w:rsidP="007F77DC">
      <w:pPr>
        <w:spacing w:after="0"/>
        <w:rPr>
          <w:rFonts w:cstheme="minorHAnsi"/>
        </w:rPr>
      </w:pPr>
    </w:p>
    <w:p w14:paraId="63EE9C7F" w14:textId="3DDCFB2E" w:rsidR="007F77DC" w:rsidRPr="00A12E0F" w:rsidRDefault="006B2EFD" w:rsidP="007F77DC">
      <w:pPr>
        <w:spacing w:after="0"/>
        <w:rPr>
          <w:rFonts w:cstheme="minorHAnsi"/>
        </w:rPr>
      </w:pPr>
      <w:r>
        <w:rPr>
          <w:rFonts w:cstheme="minorHAnsi"/>
        </w:rPr>
        <w:t>Contractor</w:t>
      </w:r>
      <w:r w:rsidR="007F77DC" w:rsidRPr="00A12E0F">
        <w:rPr>
          <w:rFonts w:cstheme="minorHAnsi"/>
        </w:rPr>
        <w:t xml:space="preserve"> Signature: __________________________________</w:t>
      </w:r>
      <w:r w:rsidR="007F77DC">
        <w:rPr>
          <w:rFonts w:cstheme="minorHAnsi"/>
        </w:rPr>
        <w:t>___</w:t>
      </w:r>
      <w:r w:rsidR="007F77DC">
        <w:rPr>
          <w:rFonts w:cstheme="minorHAnsi"/>
        </w:rPr>
        <w:tab/>
      </w:r>
      <w:r w:rsidR="007F77DC" w:rsidRPr="00A12E0F">
        <w:rPr>
          <w:rFonts w:cstheme="minorHAnsi"/>
        </w:rPr>
        <w:t>Date: ____________________</w:t>
      </w:r>
      <w:r w:rsidR="007F77DC" w:rsidRPr="00A12E0F">
        <w:rPr>
          <w:rFonts w:cstheme="minorHAnsi"/>
        </w:rPr>
        <w:br/>
      </w:r>
    </w:p>
    <w:p w14:paraId="53F6988A" w14:textId="77777777" w:rsidR="007F77DC" w:rsidRDefault="007F77DC" w:rsidP="007F77DC">
      <w:pPr>
        <w:spacing w:after="0"/>
        <w:rPr>
          <w:rFonts w:cstheme="minorHAnsi"/>
        </w:rPr>
      </w:pPr>
    </w:p>
    <w:p w14:paraId="3646CF42" w14:textId="3DD50292" w:rsidR="007F77DC" w:rsidRPr="003136C9" w:rsidRDefault="007F77DC" w:rsidP="007F77DC">
      <w:pPr>
        <w:spacing w:after="0"/>
        <w:rPr>
          <w:rFonts w:cstheme="minorHAnsi"/>
          <w:b/>
          <w:bCs/>
        </w:rPr>
      </w:pPr>
      <w:r w:rsidRPr="00A12E0F">
        <w:rPr>
          <w:rFonts w:cstheme="minorHAnsi"/>
        </w:rPr>
        <w:t xml:space="preserve">Supervisor Name: </w:t>
      </w:r>
      <w:r w:rsidR="001479B3">
        <w:rPr>
          <w:rFonts w:cstheme="minorHAnsi"/>
        </w:rPr>
        <w:t>Alyssa Ruch</w:t>
      </w:r>
    </w:p>
    <w:p w14:paraId="5589EABF" w14:textId="77777777" w:rsidR="007F77DC" w:rsidRDefault="007F77DC" w:rsidP="007F77DC">
      <w:pPr>
        <w:spacing w:after="0"/>
        <w:rPr>
          <w:rFonts w:cstheme="minorHAnsi"/>
        </w:rPr>
      </w:pPr>
    </w:p>
    <w:p w14:paraId="26FF7E13" w14:textId="5A5AA58F" w:rsidR="007F77DC" w:rsidRPr="00A12E0F" w:rsidRDefault="006B2EFD" w:rsidP="007F77DC">
      <w:pPr>
        <w:spacing w:after="0"/>
        <w:rPr>
          <w:rFonts w:cstheme="minorHAnsi"/>
        </w:rPr>
      </w:pPr>
      <w:r>
        <w:rPr>
          <w:rFonts w:cstheme="minorHAnsi"/>
        </w:rPr>
        <w:t xml:space="preserve">Supervisor </w:t>
      </w:r>
      <w:r w:rsidR="007F77DC" w:rsidRPr="00A12E0F">
        <w:rPr>
          <w:rFonts w:cstheme="minorHAnsi"/>
        </w:rPr>
        <w:t>Signature: __________________________________</w:t>
      </w:r>
      <w:r w:rsidR="007F77DC">
        <w:rPr>
          <w:rFonts w:cstheme="minorHAnsi"/>
        </w:rPr>
        <w:t>__</w:t>
      </w:r>
      <w:r w:rsidR="007F77DC">
        <w:rPr>
          <w:rFonts w:cstheme="minorHAnsi"/>
        </w:rPr>
        <w:tab/>
      </w:r>
      <w:r w:rsidR="007F77DC" w:rsidRPr="00A12E0F">
        <w:rPr>
          <w:rFonts w:cstheme="minorHAnsi"/>
        </w:rPr>
        <w:t>Date: ____________________</w:t>
      </w:r>
    </w:p>
    <w:p w14:paraId="58927853" w14:textId="77777777" w:rsidR="005C4B0A" w:rsidRPr="005C450C" w:rsidRDefault="005C4B0A" w:rsidP="00BD2B7B">
      <w:pPr>
        <w:shd w:val="clear" w:color="auto" w:fill="FFFFFF"/>
        <w:spacing w:after="0" w:line="250" w:lineRule="atLeast"/>
        <w:rPr>
          <w:rFonts w:cstheme="minorHAnsi"/>
        </w:rPr>
      </w:pPr>
    </w:p>
    <w:sectPr w:rsidR="005C4B0A" w:rsidRPr="005C450C" w:rsidSect="000C123C">
      <w:pgSz w:w="12240" w:h="15840"/>
      <w:pgMar w:top="720" w:right="1080" w:bottom="1440" w:left="1080" w:header="0" w:footer="446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8F70" w14:textId="77777777" w:rsidR="00694DCE" w:rsidRDefault="00694DCE" w:rsidP="00B44202">
      <w:pPr>
        <w:spacing w:after="0" w:line="240" w:lineRule="auto"/>
      </w:pPr>
      <w:r>
        <w:separator/>
      </w:r>
    </w:p>
  </w:endnote>
  <w:endnote w:type="continuationSeparator" w:id="0">
    <w:p w14:paraId="6F82A5D7" w14:textId="77777777" w:rsidR="00694DCE" w:rsidRDefault="00694DCE" w:rsidP="00B44202">
      <w:pPr>
        <w:spacing w:after="0" w:line="240" w:lineRule="auto"/>
      </w:pPr>
      <w:r>
        <w:continuationSeparator/>
      </w:r>
    </w:p>
  </w:endnote>
  <w:endnote w:type="continuationNotice" w:id="1">
    <w:p w14:paraId="4AFBA750" w14:textId="77777777" w:rsidR="00694DCE" w:rsidRDefault="00694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927D2" w14:textId="77777777" w:rsidR="00694DCE" w:rsidRDefault="00694DCE" w:rsidP="00B44202">
      <w:pPr>
        <w:spacing w:after="0" w:line="240" w:lineRule="auto"/>
      </w:pPr>
      <w:r>
        <w:separator/>
      </w:r>
    </w:p>
  </w:footnote>
  <w:footnote w:type="continuationSeparator" w:id="0">
    <w:p w14:paraId="15E786BB" w14:textId="77777777" w:rsidR="00694DCE" w:rsidRDefault="00694DCE" w:rsidP="00B44202">
      <w:pPr>
        <w:spacing w:after="0" w:line="240" w:lineRule="auto"/>
      </w:pPr>
      <w:r>
        <w:continuationSeparator/>
      </w:r>
    </w:p>
  </w:footnote>
  <w:footnote w:type="continuationNotice" w:id="1">
    <w:p w14:paraId="2058CA34" w14:textId="77777777" w:rsidR="00694DCE" w:rsidRDefault="00694D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831" w:hanging="360"/>
      </w:pPr>
      <w:rPr>
        <w:rFonts w:ascii="Times New Roman" w:hAnsi="Times New Roman" w:cs="Times New Roman"/>
        <w:b w:val="0"/>
        <w:bCs w:val="0"/>
        <w:spacing w:val="-1"/>
        <w:sz w:val="23"/>
        <w:szCs w:val="23"/>
      </w:rPr>
    </w:lvl>
    <w:lvl w:ilvl="1">
      <w:start w:val="1"/>
      <w:numFmt w:val="lowerLetter"/>
      <w:lvlText w:val="%2."/>
      <w:lvlJc w:val="left"/>
      <w:pPr>
        <w:ind w:left="1551" w:hanging="360"/>
      </w:pPr>
      <w:rPr>
        <w:rFonts w:ascii="Times New Roman" w:hAnsi="Times New Roman" w:cs="Times New Roman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  <w:pPr>
        <w:ind w:left="2439" w:hanging="360"/>
      </w:pPr>
    </w:lvl>
    <w:lvl w:ilvl="3">
      <w:numFmt w:val="bullet"/>
      <w:lvlText w:val="•"/>
      <w:lvlJc w:val="left"/>
      <w:pPr>
        <w:ind w:left="3326" w:hanging="360"/>
      </w:pPr>
    </w:lvl>
    <w:lvl w:ilvl="4">
      <w:numFmt w:val="bullet"/>
      <w:lvlText w:val="•"/>
      <w:lvlJc w:val="left"/>
      <w:pPr>
        <w:ind w:left="4214" w:hanging="360"/>
      </w:pPr>
    </w:lvl>
    <w:lvl w:ilvl="5">
      <w:numFmt w:val="bullet"/>
      <w:lvlText w:val="•"/>
      <w:lvlJc w:val="left"/>
      <w:pPr>
        <w:ind w:left="5102" w:hanging="360"/>
      </w:pPr>
    </w:lvl>
    <w:lvl w:ilvl="6">
      <w:numFmt w:val="bullet"/>
      <w:lvlText w:val="•"/>
      <w:lvlJc w:val="left"/>
      <w:pPr>
        <w:ind w:left="5989" w:hanging="360"/>
      </w:pPr>
    </w:lvl>
    <w:lvl w:ilvl="7">
      <w:numFmt w:val="bullet"/>
      <w:lvlText w:val="•"/>
      <w:lvlJc w:val="left"/>
      <w:pPr>
        <w:ind w:left="6877" w:hanging="360"/>
      </w:pPr>
    </w:lvl>
    <w:lvl w:ilvl="8">
      <w:numFmt w:val="bullet"/>
      <w:lvlText w:val="•"/>
      <w:lvlJc w:val="left"/>
      <w:pPr>
        <w:ind w:left="7764" w:hanging="360"/>
      </w:pPr>
    </w:lvl>
  </w:abstractNum>
  <w:abstractNum w:abstractNumId="1" w15:restartNumberingAfterBreak="0">
    <w:nsid w:val="03B32993"/>
    <w:multiLevelType w:val="hybridMultilevel"/>
    <w:tmpl w:val="71F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453"/>
    <w:multiLevelType w:val="hybridMultilevel"/>
    <w:tmpl w:val="C906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11860"/>
    <w:multiLevelType w:val="multilevel"/>
    <w:tmpl w:val="EBDA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34C3F"/>
    <w:multiLevelType w:val="multilevel"/>
    <w:tmpl w:val="AFA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52CD1"/>
    <w:multiLevelType w:val="hybridMultilevel"/>
    <w:tmpl w:val="233C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35B9A"/>
    <w:multiLevelType w:val="multilevel"/>
    <w:tmpl w:val="CA20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84C0B"/>
    <w:multiLevelType w:val="hybridMultilevel"/>
    <w:tmpl w:val="82FC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86025"/>
    <w:multiLevelType w:val="multilevel"/>
    <w:tmpl w:val="75E0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A5406D"/>
    <w:multiLevelType w:val="hybridMultilevel"/>
    <w:tmpl w:val="7AFA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34F64"/>
    <w:multiLevelType w:val="hybridMultilevel"/>
    <w:tmpl w:val="DBA4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66143"/>
    <w:multiLevelType w:val="hybridMultilevel"/>
    <w:tmpl w:val="7D88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6794F"/>
    <w:multiLevelType w:val="hybridMultilevel"/>
    <w:tmpl w:val="2BBC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61546"/>
    <w:multiLevelType w:val="hybridMultilevel"/>
    <w:tmpl w:val="A50E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4562C"/>
    <w:multiLevelType w:val="hybridMultilevel"/>
    <w:tmpl w:val="4322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15A56"/>
    <w:multiLevelType w:val="hybridMultilevel"/>
    <w:tmpl w:val="9FC4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74345"/>
    <w:multiLevelType w:val="hybridMultilevel"/>
    <w:tmpl w:val="EB2E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A4E84"/>
    <w:multiLevelType w:val="hybridMultilevel"/>
    <w:tmpl w:val="DA7A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407D9"/>
    <w:multiLevelType w:val="multilevel"/>
    <w:tmpl w:val="7DFC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EA11F8"/>
    <w:multiLevelType w:val="hybridMultilevel"/>
    <w:tmpl w:val="DABAB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C6AD4"/>
    <w:multiLevelType w:val="hybridMultilevel"/>
    <w:tmpl w:val="0C545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4F19"/>
    <w:multiLevelType w:val="hybridMultilevel"/>
    <w:tmpl w:val="8DB2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72131"/>
    <w:multiLevelType w:val="multilevel"/>
    <w:tmpl w:val="EBDA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2E7400"/>
    <w:multiLevelType w:val="hybridMultilevel"/>
    <w:tmpl w:val="F79C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57BE0"/>
    <w:multiLevelType w:val="multilevel"/>
    <w:tmpl w:val="3DAC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1C3C47"/>
    <w:multiLevelType w:val="hybridMultilevel"/>
    <w:tmpl w:val="4288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10A6C"/>
    <w:multiLevelType w:val="hybridMultilevel"/>
    <w:tmpl w:val="E1508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59264">
    <w:abstractNumId w:val="15"/>
  </w:num>
  <w:num w:numId="2" w16cid:durableId="1605721972">
    <w:abstractNumId w:val="23"/>
  </w:num>
  <w:num w:numId="3" w16cid:durableId="810246254">
    <w:abstractNumId w:val="13"/>
  </w:num>
  <w:num w:numId="4" w16cid:durableId="1727029909">
    <w:abstractNumId w:val="7"/>
  </w:num>
  <w:num w:numId="5" w16cid:durableId="1234581853">
    <w:abstractNumId w:val="9"/>
  </w:num>
  <w:num w:numId="6" w16cid:durableId="766656120">
    <w:abstractNumId w:val="4"/>
  </w:num>
  <w:num w:numId="7" w16cid:durableId="967390908">
    <w:abstractNumId w:val="12"/>
  </w:num>
  <w:num w:numId="8" w16cid:durableId="897475944">
    <w:abstractNumId w:val="1"/>
  </w:num>
  <w:num w:numId="9" w16cid:durableId="992954334">
    <w:abstractNumId w:val="11"/>
  </w:num>
  <w:num w:numId="10" w16cid:durableId="2029524165">
    <w:abstractNumId w:val="14"/>
  </w:num>
  <w:num w:numId="11" w16cid:durableId="1883974895">
    <w:abstractNumId w:val="0"/>
  </w:num>
  <w:num w:numId="12" w16cid:durableId="136458359">
    <w:abstractNumId w:val="19"/>
  </w:num>
  <w:num w:numId="13" w16cid:durableId="1481120468">
    <w:abstractNumId w:val="2"/>
  </w:num>
  <w:num w:numId="14" w16cid:durableId="400176669">
    <w:abstractNumId w:val="10"/>
  </w:num>
  <w:num w:numId="15" w16cid:durableId="859391">
    <w:abstractNumId w:val="26"/>
  </w:num>
  <w:num w:numId="16" w16cid:durableId="618294853">
    <w:abstractNumId w:val="17"/>
  </w:num>
  <w:num w:numId="17" w16cid:durableId="201790390">
    <w:abstractNumId w:val="16"/>
  </w:num>
  <w:num w:numId="18" w16cid:durableId="131144597">
    <w:abstractNumId w:val="6"/>
  </w:num>
  <w:num w:numId="19" w16cid:durableId="1508903039">
    <w:abstractNumId w:val="18"/>
  </w:num>
  <w:num w:numId="20" w16cid:durableId="181164557">
    <w:abstractNumId w:val="21"/>
  </w:num>
  <w:num w:numId="21" w16cid:durableId="193731885">
    <w:abstractNumId w:val="25"/>
  </w:num>
  <w:num w:numId="22" w16cid:durableId="1543054963">
    <w:abstractNumId w:val="24"/>
  </w:num>
  <w:num w:numId="23" w16cid:durableId="1396202634">
    <w:abstractNumId w:val="3"/>
  </w:num>
  <w:num w:numId="24" w16cid:durableId="486895355">
    <w:abstractNumId w:val="22"/>
  </w:num>
  <w:num w:numId="25" w16cid:durableId="43300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70659227">
    <w:abstractNumId w:val="20"/>
  </w:num>
  <w:num w:numId="27" w16cid:durableId="199841219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2F"/>
    <w:rsid w:val="00000B94"/>
    <w:rsid w:val="00004711"/>
    <w:rsid w:val="000119FA"/>
    <w:rsid w:val="00014ED7"/>
    <w:rsid w:val="00044066"/>
    <w:rsid w:val="00046E2E"/>
    <w:rsid w:val="00051E2B"/>
    <w:rsid w:val="000561F2"/>
    <w:rsid w:val="00056D93"/>
    <w:rsid w:val="00065060"/>
    <w:rsid w:val="00065FA9"/>
    <w:rsid w:val="00093857"/>
    <w:rsid w:val="000A3343"/>
    <w:rsid w:val="000A6643"/>
    <w:rsid w:val="000C123C"/>
    <w:rsid w:val="000E60A6"/>
    <w:rsid w:val="00112D7A"/>
    <w:rsid w:val="00133443"/>
    <w:rsid w:val="00146DF9"/>
    <w:rsid w:val="001479B3"/>
    <w:rsid w:val="00147ABB"/>
    <w:rsid w:val="001801A6"/>
    <w:rsid w:val="00185047"/>
    <w:rsid w:val="00185930"/>
    <w:rsid w:val="001A0312"/>
    <w:rsid w:val="001B6072"/>
    <w:rsid w:val="001D4604"/>
    <w:rsid w:val="001E4D3D"/>
    <w:rsid w:val="001F16FA"/>
    <w:rsid w:val="001F26A1"/>
    <w:rsid w:val="001F5FE1"/>
    <w:rsid w:val="00200F2B"/>
    <w:rsid w:val="0020459F"/>
    <w:rsid w:val="00222ADC"/>
    <w:rsid w:val="00224D66"/>
    <w:rsid w:val="00234FE7"/>
    <w:rsid w:val="00255DFF"/>
    <w:rsid w:val="00257B02"/>
    <w:rsid w:val="00266F2B"/>
    <w:rsid w:val="00267FC5"/>
    <w:rsid w:val="0028100D"/>
    <w:rsid w:val="002C7E9B"/>
    <w:rsid w:val="00302758"/>
    <w:rsid w:val="00347021"/>
    <w:rsid w:val="00347323"/>
    <w:rsid w:val="0036239C"/>
    <w:rsid w:val="003900C8"/>
    <w:rsid w:val="003953B7"/>
    <w:rsid w:val="003A4E9A"/>
    <w:rsid w:val="003B748C"/>
    <w:rsid w:val="003C2F88"/>
    <w:rsid w:val="003D3871"/>
    <w:rsid w:val="003E2B12"/>
    <w:rsid w:val="003F6927"/>
    <w:rsid w:val="00433EC4"/>
    <w:rsid w:val="00434EB3"/>
    <w:rsid w:val="0044205A"/>
    <w:rsid w:val="00443514"/>
    <w:rsid w:val="004818BB"/>
    <w:rsid w:val="00487A7E"/>
    <w:rsid w:val="004B7F03"/>
    <w:rsid w:val="004E58E5"/>
    <w:rsid w:val="004E5EBC"/>
    <w:rsid w:val="004F666B"/>
    <w:rsid w:val="00547BAD"/>
    <w:rsid w:val="00556C88"/>
    <w:rsid w:val="00574D46"/>
    <w:rsid w:val="005A0B83"/>
    <w:rsid w:val="005C450C"/>
    <w:rsid w:val="005C4B0A"/>
    <w:rsid w:val="005D0359"/>
    <w:rsid w:val="005D1ACA"/>
    <w:rsid w:val="005D4CBA"/>
    <w:rsid w:val="005E3BE1"/>
    <w:rsid w:val="006028DD"/>
    <w:rsid w:val="006054D9"/>
    <w:rsid w:val="00612D72"/>
    <w:rsid w:val="00613347"/>
    <w:rsid w:val="0061658C"/>
    <w:rsid w:val="006214AD"/>
    <w:rsid w:val="00652F0A"/>
    <w:rsid w:val="0066791B"/>
    <w:rsid w:val="00694DCE"/>
    <w:rsid w:val="00695C3A"/>
    <w:rsid w:val="006A203D"/>
    <w:rsid w:val="006B2EFD"/>
    <w:rsid w:val="006B4B38"/>
    <w:rsid w:val="006C5B01"/>
    <w:rsid w:val="006D2732"/>
    <w:rsid w:val="006F15BD"/>
    <w:rsid w:val="006F72AD"/>
    <w:rsid w:val="00745AE0"/>
    <w:rsid w:val="007608DC"/>
    <w:rsid w:val="00760B50"/>
    <w:rsid w:val="00765599"/>
    <w:rsid w:val="00765795"/>
    <w:rsid w:val="00780483"/>
    <w:rsid w:val="00781777"/>
    <w:rsid w:val="00792FB8"/>
    <w:rsid w:val="007B5746"/>
    <w:rsid w:val="007F29D3"/>
    <w:rsid w:val="007F5572"/>
    <w:rsid w:val="007F77DC"/>
    <w:rsid w:val="007F7F16"/>
    <w:rsid w:val="00813BC7"/>
    <w:rsid w:val="00820F0A"/>
    <w:rsid w:val="008342AD"/>
    <w:rsid w:val="00843055"/>
    <w:rsid w:val="00864A7F"/>
    <w:rsid w:val="00865E96"/>
    <w:rsid w:val="00876F14"/>
    <w:rsid w:val="00885200"/>
    <w:rsid w:val="008872C7"/>
    <w:rsid w:val="008B0617"/>
    <w:rsid w:val="008D0750"/>
    <w:rsid w:val="008E5824"/>
    <w:rsid w:val="008E62C8"/>
    <w:rsid w:val="009011C8"/>
    <w:rsid w:val="00946DB7"/>
    <w:rsid w:val="00953F78"/>
    <w:rsid w:val="009546E0"/>
    <w:rsid w:val="0095542F"/>
    <w:rsid w:val="00957E63"/>
    <w:rsid w:val="009746AD"/>
    <w:rsid w:val="00986A75"/>
    <w:rsid w:val="009A1394"/>
    <w:rsid w:val="009A6F80"/>
    <w:rsid w:val="009B2CCE"/>
    <w:rsid w:val="009B4843"/>
    <w:rsid w:val="009D53FE"/>
    <w:rsid w:val="009E5ED8"/>
    <w:rsid w:val="009F0D77"/>
    <w:rsid w:val="009F3DAE"/>
    <w:rsid w:val="009F6A4B"/>
    <w:rsid w:val="009F7B2B"/>
    <w:rsid w:val="009F7DAC"/>
    <w:rsid w:val="00A13A11"/>
    <w:rsid w:val="00A22E56"/>
    <w:rsid w:val="00A3586B"/>
    <w:rsid w:val="00A549D0"/>
    <w:rsid w:val="00A624F5"/>
    <w:rsid w:val="00A71E54"/>
    <w:rsid w:val="00AA389B"/>
    <w:rsid w:val="00AA5389"/>
    <w:rsid w:val="00B44202"/>
    <w:rsid w:val="00B45832"/>
    <w:rsid w:val="00B523B8"/>
    <w:rsid w:val="00B70101"/>
    <w:rsid w:val="00B964E9"/>
    <w:rsid w:val="00BA4036"/>
    <w:rsid w:val="00BA5B8A"/>
    <w:rsid w:val="00BB7753"/>
    <w:rsid w:val="00BC6326"/>
    <w:rsid w:val="00BC7812"/>
    <w:rsid w:val="00BD2B7B"/>
    <w:rsid w:val="00BD562A"/>
    <w:rsid w:val="00BF27AC"/>
    <w:rsid w:val="00BF3149"/>
    <w:rsid w:val="00C16F9B"/>
    <w:rsid w:val="00C22AB2"/>
    <w:rsid w:val="00C25581"/>
    <w:rsid w:val="00C30EAF"/>
    <w:rsid w:val="00C36227"/>
    <w:rsid w:val="00C36E5D"/>
    <w:rsid w:val="00C4290B"/>
    <w:rsid w:val="00C50E71"/>
    <w:rsid w:val="00C520BE"/>
    <w:rsid w:val="00C6222C"/>
    <w:rsid w:val="00C70A1E"/>
    <w:rsid w:val="00C75538"/>
    <w:rsid w:val="00CA1E56"/>
    <w:rsid w:val="00CA4F6F"/>
    <w:rsid w:val="00CA7693"/>
    <w:rsid w:val="00CC6913"/>
    <w:rsid w:val="00CD56C4"/>
    <w:rsid w:val="00CE67D4"/>
    <w:rsid w:val="00CF17F0"/>
    <w:rsid w:val="00D042CA"/>
    <w:rsid w:val="00D151BB"/>
    <w:rsid w:val="00D22D4A"/>
    <w:rsid w:val="00D27BA0"/>
    <w:rsid w:val="00D45660"/>
    <w:rsid w:val="00D70C8D"/>
    <w:rsid w:val="00D92C33"/>
    <w:rsid w:val="00D938A1"/>
    <w:rsid w:val="00DA2864"/>
    <w:rsid w:val="00DA5936"/>
    <w:rsid w:val="00DC0E33"/>
    <w:rsid w:val="00DD022C"/>
    <w:rsid w:val="00E32810"/>
    <w:rsid w:val="00E33A6E"/>
    <w:rsid w:val="00E576CA"/>
    <w:rsid w:val="00E62B55"/>
    <w:rsid w:val="00E67385"/>
    <w:rsid w:val="00E93E02"/>
    <w:rsid w:val="00EB1488"/>
    <w:rsid w:val="00EC3B0F"/>
    <w:rsid w:val="00EF0E11"/>
    <w:rsid w:val="00EF2A29"/>
    <w:rsid w:val="00F32B70"/>
    <w:rsid w:val="00F36700"/>
    <w:rsid w:val="00F54227"/>
    <w:rsid w:val="00F71153"/>
    <w:rsid w:val="00F775A7"/>
    <w:rsid w:val="00F94A63"/>
    <w:rsid w:val="00F97A5F"/>
    <w:rsid w:val="00FA05A5"/>
    <w:rsid w:val="00FA0A24"/>
    <w:rsid w:val="00FB1E79"/>
    <w:rsid w:val="00FC0972"/>
    <w:rsid w:val="00FC2E4B"/>
    <w:rsid w:val="00FD55FD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4B68"/>
  <w15:chartTrackingRefBased/>
  <w15:docId w15:val="{B6C7555D-F622-4EBC-9AC8-F5D1C594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872C7"/>
    <w:pPr>
      <w:widowControl w:val="0"/>
      <w:autoSpaceDE w:val="0"/>
      <w:autoSpaceDN w:val="0"/>
      <w:adjustRightInd w:val="0"/>
      <w:spacing w:before="1" w:after="0" w:line="240" w:lineRule="auto"/>
      <w:ind w:left="1600" w:firstLine="5"/>
      <w:outlineLvl w:val="0"/>
    </w:pPr>
    <w:rPr>
      <w:rFonts w:ascii="Georgia" w:eastAsiaTheme="minorEastAsia" w:hAnsi="Georgia" w:cs="Georgia"/>
      <w:b/>
      <w:bCs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qFormat/>
    <w:rsid w:val="008872C7"/>
    <w:pPr>
      <w:widowControl w:val="0"/>
      <w:autoSpaceDE w:val="0"/>
      <w:autoSpaceDN w:val="0"/>
      <w:adjustRightInd w:val="0"/>
      <w:spacing w:after="0" w:line="240" w:lineRule="auto"/>
      <w:ind w:left="131"/>
      <w:outlineLvl w:val="1"/>
    </w:pPr>
    <w:rPr>
      <w:rFonts w:ascii="Georgia" w:eastAsiaTheme="minorEastAsia" w:hAnsi="Georgia" w:cs="Georgia"/>
      <w:sz w:val="96"/>
      <w:szCs w:val="96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8872C7"/>
    <w:pPr>
      <w:widowControl w:val="0"/>
      <w:autoSpaceDE w:val="0"/>
      <w:autoSpaceDN w:val="0"/>
      <w:adjustRightInd w:val="0"/>
      <w:spacing w:before="32" w:after="0" w:line="240" w:lineRule="auto"/>
      <w:ind w:left="160"/>
      <w:outlineLvl w:val="2"/>
    </w:pPr>
    <w:rPr>
      <w:rFonts w:ascii="Georgia" w:eastAsiaTheme="minorEastAsia" w:hAnsi="Georgia" w:cs="Georgia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1"/>
    <w:qFormat/>
    <w:rsid w:val="008872C7"/>
    <w:pPr>
      <w:widowControl w:val="0"/>
      <w:autoSpaceDE w:val="0"/>
      <w:autoSpaceDN w:val="0"/>
      <w:adjustRightInd w:val="0"/>
      <w:spacing w:before="40" w:after="0" w:line="240" w:lineRule="auto"/>
      <w:ind w:left="1391"/>
      <w:outlineLvl w:val="3"/>
    </w:pPr>
    <w:rPr>
      <w:rFonts w:ascii="Georgia" w:eastAsiaTheme="minorEastAsia" w:hAnsi="Georgia" w:cs="Georg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8872C7"/>
    <w:pPr>
      <w:widowControl w:val="0"/>
      <w:autoSpaceDE w:val="0"/>
      <w:autoSpaceDN w:val="0"/>
      <w:adjustRightInd w:val="0"/>
      <w:spacing w:after="0" w:line="240" w:lineRule="auto"/>
      <w:ind w:left="160"/>
      <w:outlineLvl w:val="4"/>
    </w:pPr>
    <w:rPr>
      <w:rFonts w:ascii="Georgia" w:eastAsiaTheme="minorEastAsia" w:hAnsi="Georgia" w:cs="Georgia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qFormat/>
    <w:rsid w:val="008872C7"/>
    <w:pPr>
      <w:widowControl w:val="0"/>
      <w:autoSpaceDE w:val="0"/>
      <w:autoSpaceDN w:val="0"/>
      <w:adjustRightInd w:val="0"/>
      <w:spacing w:after="0" w:line="240" w:lineRule="auto"/>
      <w:ind w:left="160"/>
      <w:outlineLvl w:val="5"/>
    </w:pPr>
    <w:rPr>
      <w:rFonts w:ascii="Georgia" w:eastAsiaTheme="minorEastAsia" w:hAnsi="Georgia" w:cs="Georgi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4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872C7"/>
    <w:rPr>
      <w:rFonts w:ascii="Georgia" w:eastAsiaTheme="minorEastAsia" w:hAnsi="Georgia" w:cs="Georgia"/>
      <w:b/>
      <w:bCs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8872C7"/>
    <w:rPr>
      <w:rFonts w:ascii="Georgia" w:eastAsiaTheme="minorEastAsia" w:hAnsi="Georgia" w:cs="Georgia"/>
      <w:sz w:val="96"/>
      <w:szCs w:val="96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8872C7"/>
    <w:rPr>
      <w:rFonts w:ascii="Georgia" w:eastAsiaTheme="minorEastAsia" w:hAnsi="Georgia" w:cs="Georgi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8872C7"/>
    <w:rPr>
      <w:rFonts w:ascii="Georgia" w:eastAsiaTheme="minorEastAsia" w:hAnsi="Georgia" w:cs="Georg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8872C7"/>
    <w:rPr>
      <w:rFonts w:ascii="Georgia" w:eastAsiaTheme="minorEastAsia" w:hAnsi="Georgia" w:cs="Georgi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8872C7"/>
    <w:rPr>
      <w:rFonts w:ascii="Georgia" w:eastAsiaTheme="minorEastAsia" w:hAnsi="Georgia" w:cs="Georgia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872C7"/>
    <w:pPr>
      <w:widowControl w:val="0"/>
      <w:autoSpaceDE w:val="0"/>
      <w:autoSpaceDN w:val="0"/>
      <w:adjustRightInd w:val="0"/>
      <w:spacing w:after="0" w:line="240" w:lineRule="auto"/>
      <w:ind w:left="160"/>
    </w:pPr>
    <w:rPr>
      <w:rFonts w:ascii="Georgia" w:eastAsiaTheme="minorEastAs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72C7"/>
    <w:rPr>
      <w:rFonts w:ascii="Georgia" w:eastAsiaTheme="minorEastAsia" w:hAnsi="Georgia" w:cs="Georg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87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48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760B50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60B5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0B50"/>
    <w:rPr>
      <w:rFonts w:ascii="Consolas" w:eastAsia="Calibri" w:hAnsi="Consolas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rsid w:val="00FC097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C097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0B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4202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202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B44202"/>
    <w:rPr>
      <w:vertAlign w:val="superscript"/>
    </w:rPr>
  </w:style>
  <w:style w:type="paragraph" w:styleId="Revision">
    <w:name w:val="Revision"/>
    <w:hidden/>
    <w:uiPriority w:val="99"/>
    <w:semiHidden/>
    <w:rsid w:val="00D151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94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51b684-1df2-4503-b0fd-151f227dfb9e" xsi:nil="true"/>
    <lcf76f155ced4ddcb4097134ff3c332f xmlns="aad498a7-d11c-480e-a7b8-fbd29cba46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94E26E25BEF4F8EA6FEC273D82250" ma:contentTypeVersion="16" ma:contentTypeDescription="Create a new document." ma:contentTypeScope="" ma:versionID="b18e3d7c6def98577db482783b366eb4">
  <xsd:schema xmlns:xsd="http://www.w3.org/2001/XMLSchema" xmlns:xs="http://www.w3.org/2001/XMLSchema" xmlns:p="http://schemas.microsoft.com/office/2006/metadata/properties" xmlns:ns2="aad498a7-d11c-480e-a7b8-fbd29cba46f3" xmlns:ns3="2551b684-1df2-4503-b0fd-151f227dfb9e" targetNamespace="http://schemas.microsoft.com/office/2006/metadata/properties" ma:root="true" ma:fieldsID="b0026ee6255260039055d89a87b5933d" ns2:_="" ns3:_="">
    <xsd:import namespace="aad498a7-d11c-480e-a7b8-fbd29cba46f3"/>
    <xsd:import namespace="2551b684-1df2-4503-b0fd-151f227df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98a7-d11c-480e-a7b8-fbd29cba4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f6c1a4-cbea-4bff-a8c5-79e21740b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b684-1df2-4503-b0fd-151f227dfb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228735-fae1-413b-9d53-b7db8bca95fd}" ma:internalName="TaxCatchAll" ma:showField="CatchAllData" ma:web="2551b684-1df2-4503-b0fd-151f227df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E9AEA-9C3A-4C3A-AE74-49234D446E52}">
  <ds:schemaRefs>
    <ds:schemaRef ds:uri="http://schemas.microsoft.com/office/2006/metadata/properties"/>
    <ds:schemaRef ds:uri="http://schemas.microsoft.com/office/infopath/2007/PartnerControls"/>
    <ds:schemaRef ds:uri="2551b684-1df2-4503-b0fd-151f227dfb9e"/>
    <ds:schemaRef ds:uri="aad498a7-d11c-480e-a7b8-fbd29cba46f3"/>
  </ds:schemaRefs>
</ds:datastoreItem>
</file>

<file path=customXml/itemProps2.xml><?xml version="1.0" encoding="utf-8"?>
<ds:datastoreItem xmlns:ds="http://schemas.openxmlformats.org/officeDocument/2006/customXml" ds:itemID="{8AF8DBDE-96CC-4643-90F3-F6FEE1425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3C089-65D5-4675-A397-45C7EC455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498a7-d11c-480e-a7b8-fbd29cba46f3"/>
    <ds:schemaRef ds:uri="2551b684-1df2-4503-b0fd-151f227df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JKim</dc:creator>
  <cp:keywords/>
  <dc:description/>
  <cp:lastModifiedBy>Jay Kim</cp:lastModifiedBy>
  <cp:revision>29</cp:revision>
  <cp:lastPrinted>2018-05-08T21:18:00Z</cp:lastPrinted>
  <dcterms:created xsi:type="dcterms:W3CDTF">2024-10-03T17:42:00Z</dcterms:created>
  <dcterms:modified xsi:type="dcterms:W3CDTF">2024-11-01T20:15:00Z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0x01010063D94E26E25BEF4F8EA6FEC273D82250</vt:lpwstr>
  </property>
  <property fmtid="{D5CDD505-2E9C-101B-9397-08002B2CF9AE}" pid="3" name="Order">
    <vt:r8>1264800</vt:r8>
  </property>
  <property fmtid="{D5CDD505-2E9C-101B-9397-08002B2CF9AE}" pid="4" name="MediaServiceImageTags">
    <vt:lpwstr/>
  </property>
</Properties>
</file>